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81DE" w14:textId="00C59A48" w:rsidR="006849FD" w:rsidRPr="00FE61EA" w:rsidRDefault="00FE61EA" w:rsidP="00FE61EA">
      <w:pPr>
        <w:jc w:val="right"/>
        <w:rPr>
          <w:b/>
        </w:rPr>
      </w:pPr>
      <w:r w:rsidRPr="00FE61EA">
        <w:rPr>
          <w:b/>
        </w:rPr>
        <w:t>Załącznik nr 1</w:t>
      </w:r>
    </w:p>
    <w:p w14:paraId="319F47FB" w14:textId="011DA4B9" w:rsidR="006849FD" w:rsidRPr="006849FD" w:rsidRDefault="006849FD" w:rsidP="006849FD">
      <w:pPr>
        <w:jc w:val="center"/>
        <w:rPr>
          <w:b/>
          <w:bCs/>
        </w:rPr>
      </w:pPr>
      <w:r w:rsidRPr="006849FD">
        <w:rPr>
          <w:b/>
          <w:bCs/>
        </w:rPr>
        <w:t>OPIS PRZEDMIOTU ZAMÓWIENIA</w:t>
      </w:r>
    </w:p>
    <w:p w14:paraId="5383A60E" w14:textId="64E7F498" w:rsidR="00C75AC9" w:rsidRPr="001D596B" w:rsidRDefault="00C75AC9">
      <w:r w:rsidRPr="001D596B">
        <w:t xml:space="preserve">Rozdrabniacz  wolnoobrotowy  </w:t>
      </w:r>
    </w:p>
    <w:p w14:paraId="5980BE19" w14:textId="4C73B7CD" w:rsidR="00A369C3" w:rsidRPr="001D596B" w:rsidRDefault="00A369C3" w:rsidP="00066DB5">
      <w:pPr>
        <w:pStyle w:val="Akapitzlist"/>
        <w:numPr>
          <w:ilvl w:val="0"/>
          <w:numId w:val="2"/>
        </w:numPr>
        <w:rPr>
          <w:b/>
          <w:bCs/>
          <w:u w:val="single"/>
        </w:rPr>
      </w:pPr>
      <w:r w:rsidRPr="001D596B">
        <w:rPr>
          <w:b/>
          <w:bCs/>
          <w:u w:val="single"/>
        </w:rPr>
        <w:t xml:space="preserve">Wymagania ogólne </w:t>
      </w:r>
    </w:p>
    <w:p w14:paraId="59E9F163" w14:textId="75F341F6" w:rsidR="00C75AC9" w:rsidRPr="001D596B" w:rsidRDefault="00C75AC9" w:rsidP="005F0043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  <w:r w:rsidRPr="001D596B">
        <w:rPr>
          <w:rFonts w:cstheme="minorHAnsi"/>
        </w:rPr>
        <w:t>Urządzenie mobilne, fabrycznie nowe, rok produkcji od 2021 r. Urządzenie ma spełniać obowiązujące w Polsce normy i przepisy prawa</w:t>
      </w:r>
      <w:r w:rsidR="00AC04AF" w:rsidRPr="001D596B">
        <w:rPr>
          <w:rFonts w:cstheme="minorHAnsi"/>
        </w:rPr>
        <w:t>,</w:t>
      </w:r>
      <w:r w:rsidRPr="001D596B">
        <w:rPr>
          <w:rFonts w:cstheme="minorHAnsi"/>
        </w:rPr>
        <w:t xml:space="preserve"> ma być wolne od wad konstrukcyjnych, materiałowych, wykonawczych i prawnych. Maszyna</w:t>
      </w:r>
      <w:r w:rsidR="00AC04AF" w:rsidRPr="001D596B">
        <w:rPr>
          <w:rFonts w:cstheme="minorHAnsi"/>
        </w:rPr>
        <w:t>,</w:t>
      </w:r>
      <w:r w:rsidRPr="001D596B">
        <w:rPr>
          <w:rFonts w:cstheme="minorHAnsi"/>
        </w:rPr>
        <w:t xml:space="preserve"> jak i elementy wyposażenia dodatkowego ni</w:t>
      </w:r>
      <w:r w:rsidR="00AC04AF" w:rsidRPr="001D596B">
        <w:rPr>
          <w:rFonts w:cstheme="minorHAnsi"/>
        </w:rPr>
        <w:t>e mogą być prototypami</w:t>
      </w:r>
      <w:r w:rsidRPr="001D596B">
        <w:rPr>
          <w:rFonts w:cstheme="minorHAnsi"/>
        </w:rPr>
        <w:t xml:space="preserve">, muszą pochodzić z produkcji seryjnej. </w:t>
      </w:r>
      <w:r w:rsidR="00023EF4" w:rsidRPr="001D596B">
        <w:rPr>
          <w:rFonts w:cstheme="minorHAnsi"/>
        </w:rPr>
        <w:t xml:space="preserve">Urządzenie ma umożliwić </w:t>
      </w:r>
      <w:r w:rsidR="00AC04AF" w:rsidRPr="001D596B">
        <w:rPr>
          <w:rFonts w:cstheme="minorHAnsi"/>
        </w:rPr>
        <w:t xml:space="preserve">rozdrabnianie </w:t>
      </w:r>
      <w:r w:rsidRPr="001D596B">
        <w:rPr>
          <w:rFonts w:eastAsia="Times New Roman" w:cstheme="minorHAnsi"/>
          <w:lang w:eastAsia="pl-PL"/>
        </w:rPr>
        <w:t xml:space="preserve">wszelkiego rodzaju materiałów: odpadów komunalnych </w:t>
      </w:r>
      <w:r w:rsidR="005F0043" w:rsidRPr="001D596B">
        <w:rPr>
          <w:rFonts w:eastAsia="Times New Roman" w:cstheme="minorHAnsi"/>
          <w:lang w:eastAsia="pl-PL"/>
        </w:rPr>
        <w:t xml:space="preserve">                                          </w:t>
      </w:r>
      <w:r w:rsidR="00023EF4" w:rsidRPr="001D596B">
        <w:rPr>
          <w:rFonts w:eastAsia="Times New Roman" w:cstheme="minorHAnsi"/>
          <w:lang w:eastAsia="pl-PL"/>
        </w:rPr>
        <w:t xml:space="preserve"> </w:t>
      </w:r>
      <w:r w:rsidRPr="001D596B">
        <w:rPr>
          <w:rFonts w:eastAsia="Times New Roman" w:cstheme="minorHAnsi"/>
          <w:lang w:eastAsia="pl-PL"/>
        </w:rPr>
        <w:t xml:space="preserve">i budowlanych, palet, gruzu, </w:t>
      </w:r>
      <w:r w:rsidR="006F29B0" w:rsidRPr="001D596B">
        <w:rPr>
          <w:rFonts w:eastAsia="Times New Roman" w:cstheme="minorHAnsi"/>
          <w:lang w:eastAsia="pl-PL"/>
        </w:rPr>
        <w:t xml:space="preserve">odpadów bio, </w:t>
      </w:r>
      <w:r w:rsidRPr="001D596B">
        <w:rPr>
          <w:rFonts w:eastAsia="Times New Roman" w:cstheme="minorHAnsi"/>
          <w:lang w:eastAsia="pl-PL"/>
        </w:rPr>
        <w:t xml:space="preserve">pozostałości wycinki drzew, korzeni, </w:t>
      </w:r>
      <w:r w:rsidR="00A3499A" w:rsidRPr="001D596B">
        <w:rPr>
          <w:rFonts w:eastAsia="Times New Roman" w:cstheme="minorHAnsi"/>
          <w:lang w:eastAsia="pl-PL"/>
        </w:rPr>
        <w:t>odpadów</w:t>
      </w:r>
      <w:r w:rsidR="00A3499A" w:rsidRPr="001D596B">
        <w:rPr>
          <w:rFonts w:eastAsia="Times New Roman" w:cstheme="minorHAnsi"/>
          <w:strike/>
          <w:lang w:eastAsia="pl-PL"/>
        </w:rPr>
        <w:t xml:space="preserve"> </w:t>
      </w:r>
      <w:r w:rsidRPr="001D596B">
        <w:rPr>
          <w:rFonts w:eastAsia="Times New Roman" w:cstheme="minorHAnsi"/>
          <w:lang w:eastAsia="pl-PL"/>
        </w:rPr>
        <w:t>wielkogabarytowych</w:t>
      </w:r>
      <w:r w:rsidR="001D596B" w:rsidRPr="001D596B">
        <w:rPr>
          <w:rFonts w:eastAsia="Times New Roman" w:cstheme="minorHAnsi"/>
          <w:lang w:eastAsia="pl-PL"/>
        </w:rPr>
        <w:t xml:space="preserve">. </w:t>
      </w:r>
    </w:p>
    <w:p w14:paraId="203D0D5C" w14:textId="0079FA8F" w:rsidR="00B0288C" w:rsidRPr="001D596B" w:rsidRDefault="00B0288C" w:rsidP="003C1C77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  <w:r w:rsidRPr="001D596B">
        <w:rPr>
          <w:rFonts w:eastAsia="Times New Roman" w:cstheme="minorHAnsi"/>
          <w:lang w:eastAsia="pl-PL"/>
        </w:rPr>
        <w:t xml:space="preserve">Maszyna ma być wyposażona w komplet niezbędnych narzędzi serwisowych. Osłony zewnętrzne mają pozwalać na uzyskanie dostępu do poszczególnych elementów maszyny, </w:t>
      </w:r>
      <w:r w:rsidR="003C1C77" w:rsidRPr="001D596B">
        <w:rPr>
          <w:rFonts w:eastAsia="Times New Roman" w:cstheme="minorHAnsi"/>
          <w:lang w:eastAsia="pl-PL"/>
        </w:rPr>
        <w:t xml:space="preserve">mają </w:t>
      </w:r>
      <w:r w:rsidRPr="001D596B">
        <w:rPr>
          <w:rFonts w:eastAsia="Times New Roman" w:cstheme="minorHAnsi"/>
          <w:lang w:eastAsia="pl-PL"/>
        </w:rPr>
        <w:t>posiada</w:t>
      </w:r>
      <w:r w:rsidR="003C1C77" w:rsidRPr="001D596B">
        <w:rPr>
          <w:rFonts w:eastAsia="Times New Roman" w:cstheme="minorHAnsi"/>
          <w:lang w:eastAsia="pl-PL"/>
        </w:rPr>
        <w:t>ć</w:t>
      </w:r>
      <w:r w:rsidRPr="001D596B">
        <w:rPr>
          <w:rFonts w:eastAsia="Times New Roman" w:cstheme="minorHAnsi"/>
          <w:lang w:eastAsia="pl-PL"/>
        </w:rPr>
        <w:t xml:space="preserve"> zabezpieczenia w pozycji otwarcia</w:t>
      </w:r>
      <w:r w:rsidR="003C1C77" w:rsidRPr="001D596B">
        <w:rPr>
          <w:rFonts w:eastAsia="Times New Roman" w:cstheme="minorHAnsi"/>
          <w:lang w:eastAsia="pl-PL"/>
        </w:rPr>
        <w:t xml:space="preserve">. </w:t>
      </w:r>
      <w:r w:rsidRPr="001D596B">
        <w:rPr>
          <w:rFonts w:eastAsia="Times New Roman" w:cstheme="minorHAnsi"/>
          <w:lang w:eastAsia="pl-PL"/>
        </w:rPr>
        <w:t xml:space="preserve">Maszyna </w:t>
      </w:r>
      <w:r w:rsidR="003C1C77" w:rsidRPr="001D596B">
        <w:rPr>
          <w:rFonts w:eastAsia="Times New Roman" w:cstheme="minorHAnsi"/>
          <w:lang w:eastAsia="pl-PL"/>
        </w:rPr>
        <w:t>ma umożliwić</w:t>
      </w:r>
      <w:r w:rsidRPr="001D596B">
        <w:rPr>
          <w:rFonts w:eastAsia="Times New Roman" w:cstheme="minorHAnsi"/>
          <w:lang w:eastAsia="pl-PL"/>
        </w:rPr>
        <w:t xml:space="preserve"> pracę w warunkach od -10°C do +35°C</w:t>
      </w:r>
      <w:r w:rsidR="003C1C77" w:rsidRPr="001D596B">
        <w:rPr>
          <w:rFonts w:eastAsia="Times New Roman" w:cstheme="minorHAnsi"/>
          <w:lang w:eastAsia="pl-PL"/>
        </w:rPr>
        <w:t>. Ma zostać wyposażona w p</w:t>
      </w:r>
      <w:r w:rsidRPr="001D596B">
        <w:rPr>
          <w:rFonts w:eastAsia="Times New Roman" w:cstheme="minorHAnsi"/>
          <w:lang w:eastAsia="pl-PL"/>
        </w:rPr>
        <w:t>ilot bezprzewodowy do zdalnego stero</w:t>
      </w:r>
      <w:r w:rsidR="006D57FF">
        <w:rPr>
          <w:rFonts w:eastAsia="Times New Roman" w:cstheme="minorHAnsi"/>
          <w:lang w:eastAsia="pl-PL"/>
        </w:rPr>
        <w:t xml:space="preserve">wania z awaryjnym wyłącznikiem </w:t>
      </w:r>
      <w:r w:rsidRPr="001D596B">
        <w:rPr>
          <w:rFonts w:eastAsia="Times New Roman" w:cstheme="minorHAnsi"/>
          <w:lang w:eastAsia="pl-PL"/>
        </w:rPr>
        <w:t>maszyny</w:t>
      </w:r>
      <w:r w:rsidR="003C1C77" w:rsidRPr="001D596B">
        <w:rPr>
          <w:rFonts w:eastAsia="Times New Roman" w:cstheme="minorHAnsi"/>
          <w:lang w:eastAsia="pl-PL"/>
        </w:rPr>
        <w:t xml:space="preserve">. </w:t>
      </w:r>
      <w:r w:rsidRPr="001D596B">
        <w:rPr>
          <w:rFonts w:eastAsia="Times New Roman" w:cstheme="minorHAnsi"/>
          <w:lang w:eastAsia="pl-PL"/>
        </w:rPr>
        <w:t>Pojemność zbiornika paliwa</w:t>
      </w:r>
      <w:r w:rsidR="003C1C77" w:rsidRPr="001D596B">
        <w:rPr>
          <w:rFonts w:eastAsia="Times New Roman" w:cstheme="minorHAnsi"/>
          <w:lang w:eastAsia="pl-PL"/>
        </w:rPr>
        <w:t xml:space="preserve"> ma wynosić </w:t>
      </w:r>
      <w:r w:rsidRPr="001D596B">
        <w:rPr>
          <w:rFonts w:eastAsia="Times New Roman" w:cstheme="minorHAnsi"/>
          <w:lang w:eastAsia="pl-PL"/>
        </w:rPr>
        <w:t>: min. 450 l</w:t>
      </w:r>
      <w:r w:rsidR="003C1C77" w:rsidRPr="001D596B">
        <w:rPr>
          <w:rFonts w:eastAsia="Times New Roman" w:cstheme="minorHAnsi"/>
          <w:lang w:eastAsia="pl-PL"/>
        </w:rPr>
        <w:t xml:space="preserve">. </w:t>
      </w:r>
      <w:r w:rsidRPr="001D596B">
        <w:rPr>
          <w:rFonts w:eastAsia="Times New Roman" w:cstheme="minorHAnsi"/>
          <w:lang w:eastAsia="pl-PL"/>
        </w:rPr>
        <w:t>Elementy mające bezpośredni kontakt z rozdrabnianym materiałem (komora robocza, kosz zasypowy</w:t>
      </w:r>
      <w:r w:rsidR="00174129">
        <w:rPr>
          <w:rFonts w:eastAsia="Times New Roman" w:cstheme="minorHAnsi"/>
          <w:lang w:eastAsia="pl-PL"/>
        </w:rPr>
        <w:t xml:space="preserve"> z czujnikami</w:t>
      </w:r>
      <w:r w:rsidRPr="001D596B">
        <w:rPr>
          <w:rFonts w:eastAsia="Times New Roman" w:cstheme="minorHAnsi"/>
          <w:lang w:eastAsia="pl-PL"/>
        </w:rPr>
        <w:t xml:space="preserve"> i wały)</w:t>
      </w:r>
      <w:r w:rsidR="003C1C77" w:rsidRPr="001D596B">
        <w:rPr>
          <w:rFonts w:eastAsia="Times New Roman" w:cstheme="minorHAnsi"/>
          <w:lang w:eastAsia="pl-PL"/>
        </w:rPr>
        <w:t xml:space="preserve"> mają zostać</w:t>
      </w:r>
      <w:r w:rsidRPr="001D596B">
        <w:rPr>
          <w:rFonts w:eastAsia="Times New Roman" w:cstheme="minorHAnsi"/>
          <w:lang w:eastAsia="pl-PL"/>
        </w:rPr>
        <w:t xml:space="preserve"> wykonane ze stali trudnościeralnej</w:t>
      </w:r>
      <w:r w:rsidR="003C1C77" w:rsidRPr="001D596B">
        <w:rPr>
          <w:rFonts w:eastAsia="Times New Roman" w:cstheme="minorHAnsi"/>
          <w:lang w:eastAsia="pl-PL"/>
        </w:rPr>
        <w:t xml:space="preserve">. </w:t>
      </w:r>
    </w:p>
    <w:p w14:paraId="3A9CA4BD" w14:textId="3E09D106" w:rsidR="005A35AF" w:rsidRPr="001D596B" w:rsidRDefault="005A35AF" w:rsidP="003C1C77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  <w:r w:rsidRPr="001D596B">
        <w:rPr>
          <w:rFonts w:eastAsia="Times New Roman" w:cstheme="minorHAnsi"/>
          <w:lang w:eastAsia="pl-PL"/>
        </w:rPr>
        <w:t xml:space="preserve">Maszyna </w:t>
      </w:r>
      <w:r w:rsidR="00AC04AF" w:rsidRPr="001D596B">
        <w:rPr>
          <w:rFonts w:eastAsia="Times New Roman" w:cstheme="minorHAnsi"/>
          <w:lang w:eastAsia="pl-PL"/>
        </w:rPr>
        <w:t xml:space="preserve">powinna być </w:t>
      </w:r>
      <w:r w:rsidRPr="001D596B">
        <w:rPr>
          <w:rFonts w:eastAsia="Times New Roman" w:cstheme="minorHAnsi"/>
          <w:lang w:eastAsia="pl-PL"/>
        </w:rPr>
        <w:t>wyposażona w układ centralnego smarowania.</w:t>
      </w:r>
    </w:p>
    <w:p w14:paraId="6C380FF0" w14:textId="1BFD2D8C" w:rsidR="003C1C77" w:rsidRPr="001D596B" w:rsidRDefault="003C1C77" w:rsidP="00FE1B8F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  <w:r w:rsidRPr="001D596B">
        <w:rPr>
          <w:rFonts w:eastAsia="Times New Roman" w:cstheme="minorHAnsi"/>
          <w:lang w:eastAsia="pl-PL"/>
        </w:rPr>
        <w:t xml:space="preserve">Urządzenie ma posiadać </w:t>
      </w:r>
      <w:r w:rsidR="00A3499A" w:rsidRPr="001D596B">
        <w:rPr>
          <w:rFonts w:eastAsia="Times New Roman" w:cstheme="minorHAnsi"/>
          <w:lang w:eastAsia="pl-PL"/>
        </w:rPr>
        <w:t xml:space="preserve">belkę przełamującą z grzebieniem zmniejszającą wielkość frakcji wyjściowej </w:t>
      </w:r>
      <w:r w:rsidR="00FE1B8F" w:rsidRPr="001D596B">
        <w:rPr>
          <w:rFonts w:eastAsia="Times New Roman" w:cstheme="minorHAnsi"/>
          <w:lang w:eastAsia="pl-PL"/>
        </w:rPr>
        <w:t xml:space="preserve">raz </w:t>
      </w:r>
      <w:r w:rsidR="00A3499A" w:rsidRPr="001D596B">
        <w:rPr>
          <w:rFonts w:eastAsia="Times New Roman" w:cstheme="minorHAnsi"/>
          <w:lang w:eastAsia="pl-PL"/>
        </w:rPr>
        <w:t xml:space="preserve">separator magnetyczny o regulowanej wysokości </w:t>
      </w:r>
      <w:r w:rsidRPr="001D596B">
        <w:rPr>
          <w:rFonts w:eastAsia="Times New Roman" w:cstheme="minorHAnsi"/>
          <w:lang w:eastAsia="pl-PL"/>
        </w:rPr>
        <w:t xml:space="preserve">do </w:t>
      </w:r>
      <w:r w:rsidR="00A3499A" w:rsidRPr="001D596B">
        <w:rPr>
          <w:rFonts w:eastAsia="Times New Roman" w:cstheme="minorHAnsi"/>
          <w:lang w:eastAsia="pl-PL"/>
        </w:rPr>
        <w:t>wysortowania</w:t>
      </w:r>
      <w:r w:rsidRPr="001D596B">
        <w:rPr>
          <w:rFonts w:eastAsia="Times New Roman" w:cstheme="minorHAnsi"/>
          <w:lang w:eastAsia="pl-PL"/>
        </w:rPr>
        <w:t xml:space="preserve"> metali żelaznych:</w:t>
      </w:r>
    </w:p>
    <w:p w14:paraId="3DC85808" w14:textId="5B24A3BD" w:rsidR="003C1C77" w:rsidRPr="001D596B" w:rsidRDefault="00FE1B8F" w:rsidP="00FE1B8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D596B">
        <w:rPr>
          <w:rFonts w:eastAsia="Times New Roman" w:cstheme="minorHAnsi"/>
          <w:lang w:eastAsia="pl-PL"/>
        </w:rPr>
        <w:t>u</w:t>
      </w:r>
      <w:r w:rsidR="003C1C77" w:rsidRPr="001D596B">
        <w:rPr>
          <w:rFonts w:eastAsia="Times New Roman" w:cstheme="minorHAnsi"/>
          <w:lang w:eastAsia="pl-PL"/>
        </w:rPr>
        <w:t>mieszczony nad przenośnikiem wyładowczym</w:t>
      </w:r>
    </w:p>
    <w:p w14:paraId="49E60FD6" w14:textId="51A9154A" w:rsidR="003C1C77" w:rsidRPr="001D596B" w:rsidRDefault="00FE1B8F" w:rsidP="00FE1B8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D596B">
        <w:rPr>
          <w:rFonts w:eastAsia="Times New Roman" w:cstheme="minorHAnsi"/>
          <w:lang w:eastAsia="pl-PL"/>
        </w:rPr>
        <w:t>h</w:t>
      </w:r>
      <w:r w:rsidR="003C1C77" w:rsidRPr="001D596B">
        <w:rPr>
          <w:rFonts w:eastAsia="Times New Roman" w:cstheme="minorHAnsi"/>
          <w:lang w:eastAsia="pl-PL"/>
        </w:rPr>
        <w:t>ydraulicznie regulowana wysokość nad taśmą</w:t>
      </w:r>
    </w:p>
    <w:p w14:paraId="19FA51EC" w14:textId="1CD7423A" w:rsidR="003C1C77" w:rsidRPr="001D596B" w:rsidRDefault="00FE1B8F" w:rsidP="00FE1B8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D596B">
        <w:rPr>
          <w:rFonts w:eastAsia="Times New Roman" w:cstheme="minorHAnsi"/>
          <w:lang w:eastAsia="pl-PL"/>
        </w:rPr>
        <w:t>m</w:t>
      </w:r>
      <w:r w:rsidR="003C1C77" w:rsidRPr="001D596B">
        <w:rPr>
          <w:rFonts w:eastAsia="Times New Roman" w:cstheme="minorHAnsi"/>
          <w:lang w:eastAsia="pl-PL"/>
        </w:rPr>
        <w:t>ożliwość regulacji wysokości zdalnie z pilota</w:t>
      </w:r>
    </w:p>
    <w:p w14:paraId="183591B6" w14:textId="70D48BFD" w:rsidR="003C1C77" w:rsidRPr="001D596B" w:rsidRDefault="00FE1B8F" w:rsidP="00FE1B8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D596B">
        <w:rPr>
          <w:rFonts w:eastAsia="Times New Roman" w:cstheme="minorHAnsi"/>
          <w:lang w:eastAsia="pl-PL"/>
        </w:rPr>
        <w:t>z</w:t>
      </w:r>
      <w:r w:rsidR="003C1C77" w:rsidRPr="001D596B">
        <w:rPr>
          <w:rFonts w:eastAsia="Times New Roman" w:cstheme="minorHAnsi"/>
          <w:lang w:eastAsia="pl-PL"/>
        </w:rPr>
        <w:t>syp dla wyłapywanych metali żelaznych</w:t>
      </w:r>
    </w:p>
    <w:p w14:paraId="28D137D1" w14:textId="77777777" w:rsidR="003C1C77" w:rsidRPr="001D596B" w:rsidRDefault="003C1C77" w:rsidP="003C1C77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</w:p>
    <w:p w14:paraId="58F9ADDC" w14:textId="0E5EFEEE" w:rsidR="00C75AC9" w:rsidRPr="001D596B" w:rsidRDefault="00A369C3" w:rsidP="005F004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  <w:u w:val="single"/>
        </w:rPr>
      </w:pPr>
      <w:r w:rsidRPr="001D596B">
        <w:rPr>
          <w:rFonts w:cstheme="minorHAnsi"/>
          <w:b/>
          <w:bCs/>
          <w:u w:val="single"/>
        </w:rPr>
        <w:t>Podstawowe parametry</w:t>
      </w:r>
    </w:p>
    <w:p w14:paraId="6D66A090" w14:textId="326C7283" w:rsidR="00A369C3" w:rsidRPr="001D596B" w:rsidRDefault="00A369C3" w:rsidP="005F004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 xml:space="preserve">Maszyna ma </w:t>
      </w:r>
      <w:r w:rsidR="00A3499A" w:rsidRPr="001D596B">
        <w:rPr>
          <w:rFonts w:cstheme="minorHAnsi"/>
        </w:rPr>
        <w:t>służyć do rozdrabniania</w:t>
      </w:r>
      <w:r w:rsidRPr="001D596B">
        <w:rPr>
          <w:rFonts w:cstheme="minorHAnsi"/>
        </w:rPr>
        <w:t xml:space="preserve"> </w:t>
      </w:r>
      <w:r w:rsidR="00A3499A" w:rsidRPr="001D596B">
        <w:rPr>
          <w:rFonts w:eastAsia="Times New Roman" w:cstheme="minorHAnsi"/>
          <w:lang w:eastAsia="pl-PL"/>
        </w:rPr>
        <w:t>odpadów</w:t>
      </w:r>
      <w:r w:rsidR="006F29B0" w:rsidRPr="001D596B">
        <w:rPr>
          <w:rFonts w:eastAsia="Times New Roman" w:cstheme="minorHAnsi"/>
          <w:lang w:eastAsia="pl-PL"/>
        </w:rPr>
        <w:t xml:space="preserve"> komunalnych</w:t>
      </w:r>
      <w:r w:rsidR="00A3499A" w:rsidRPr="001D596B">
        <w:rPr>
          <w:rFonts w:eastAsia="Times New Roman" w:cstheme="minorHAnsi"/>
          <w:lang w:eastAsia="pl-PL"/>
        </w:rPr>
        <w:t xml:space="preserve"> i budowlanych, palet, gruzu, </w:t>
      </w:r>
      <w:r w:rsidR="006F29B0" w:rsidRPr="001D596B">
        <w:rPr>
          <w:rFonts w:eastAsia="Times New Roman" w:cstheme="minorHAnsi"/>
          <w:lang w:eastAsia="pl-PL"/>
        </w:rPr>
        <w:t xml:space="preserve">odpadów bio, </w:t>
      </w:r>
      <w:r w:rsidR="00A3499A" w:rsidRPr="001D596B">
        <w:rPr>
          <w:rFonts w:eastAsia="Times New Roman" w:cstheme="minorHAnsi"/>
          <w:lang w:eastAsia="pl-PL"/>
        </w:rPr>
        <w:t>pozostałości wycinki drzew, korzeni, odpadów wielkogabarytowych</w:t>
      </w:r>
      <w:r w:rsidR="00784CB1">
        <w:rPr>
          <w:rFonts w:eastAsia="Times New Roman" w:cstheme="minorHAnsi"/>
          <w:lang w:eastAsia="pl-PL"/>
        </w:rPr>
        <w:t>.</w:t>
      </w:r>
    </w:p>
    <w:p w14:paraId="3B751273" w14:textId="454E97C6" w:rsidR="00EB7535" w:rsidRPr="001D596B" w:rsidRDefault="00EB7535" w:rsidP="00EB753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 xml:space="preserve">Wymiary długość od 7000 mm do </w:t>
      </w:r>
      <w:r w:rsidR="00A3499A" w:rsidRPr="001D596B">
        <w:rPr>
          <w:rFonts w:cstheme="minorHAnsi"/>
        </w:rPr>
        <w:t>7700 mm</w:t>
      </w:r>
      <w:r w:rsidRPr="001D596B">
        <w:rPr>
          <w:rFonts w:cstheme="minorHAnsi"/>
        </w:rPr>
        <w:t xml:space="preserve">, szerokość </w:t>
      </w:r>
      <w:r w:rsidR="00784AFC" w:rsidRPr="001D596B">
        <w:rPr>
          <w:rFonts w:cstheme="minorHAnsi"/>
        </w:rPr>
        <w:t xml:space="preserve">od 2500 mm do 2700 mm, </w:t>
      </w:r>
      <w:r w:rsidRPr="001D596B">
        <w:rPr>
          <w:rFonts w:cstheme="minorHAnsi"/>
        </w:rPr>
        <w:t xml:space="preserve">wysokość </w:t>
      </w:r>
      <w:r w:rsidR="00784AFC" w:rsidRPr="001D596B">
        <w:rPr>
          <w:rFonts w:cstheme="minorHAnsi"/>
        </w:rPr>
        <w:t xml:space="preserve">od </w:t>
      </w:r>
      <w:r w:rsidRPr="001D596B">
        <w:rPr>
          <w:rFonts w:cstheme="minorHAnsi"/>
        </w:rPr>
        <w:t xml:space="preserve">2600 mm do </w:t>
      </w:r>
      <w:r w:rsidR="00784AFC" w:rsidRPr="001D596B">
        <w:rPr>
          <w:rFonts w:cstheme="minorHAnsi"/>
        </w:rPr>
        <w:t>3000 mm.</w:t>
      </w:r>
    </w:p>
    <w:p w14:paraId="5EBF5AAC" w14:textId="60BA5424" w:rsidR="00066DB5" w:rsidRPr="001D596B" w:rsidRDefault="00066DB5" w:rsidP="005F004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lastRenderedPageBreak/>
        <w:t xml:space="preserve">Waga całkowita maszyny z osią, kołami i z wyposażeniem tj.  separatorem metali żelaznych od </w:t>
      </w:r>
      <w:r w:rsidR="00EB7535" w:rsidRPr="001D596B">
        <w:rPr>
          <w:rFonts w:cstheme="minorHAnsi"/>
        </w:rPr>
        <w:t>19</w:t>
      </w:r>
      <w:r w:rsidRPr="001D596B">
        <w:rPr>
          <w:rFonts w:cstheme="minorHAnsi"/>
        </w:rPr>
        <w:t xml:space="preserve"> 000 kg do </w:t>
      </w:r>
      <w:r w:rsidR="00EB7535" w:rsidRPr="001D596B">
        <w:rPr>
          <w:rFonts w:cstheme="minorHAnsi"/>
        </w:rPr>
        <w:t>23</w:t>
      </w:r>
      <w:r w:rsidRPr="001D596B">
        <w:rPr>
          <w:rFonts w:cstheme="minorHAnsi"/>
        </w:rPr>
        <w:t xml:space="preserve"> 000 kg (</w:t>
      </w:r>
      <w:bookmarkStart w:id="0" w:name="_Hlk65064286"/>
      <w:r w:rsidRPr="001D596B">
        <w:rPr>
          <w:rFonts w:cstheme="minorHAnsi"/>
        </w:rPr>
        <w:t>UWAGA: waga wskazana przez Wykonawcę w formularzu ofertowym zostanie potwierdzona podczas dostawy maszyny na wadze przemysłowej Zamawiającego posiadającej legalizację)</w:t>
      </w:r>
      <w:bookmarkEnd w:id="0"/>
    </w:p>
    <w:p w14:paraId="5CA96C92" w14:textId="284E75C9" w:rsidR="00066DB5" w:rsidRPr="001D596B" w:rsidRDefault="00066DB5" w:rsidP="005F004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color w:val="FF0000"/>
        </w:rPr>
      </w:pPr>
      <w:r w:rsidRPr="001D596B">
        <w:rPr>
          <w:rFonts w:cstheme="minorHAnsi"/>
        </w:rPr>
        <w:t xml:space="preserve">Wydajność min. </w:t>
      </w:r>
      <w:r w:rsidR="00F20CBF" w:rsidRPr="001D596B">
        <w:rPr>
          <w:rFonts w:cstheme="minorHAnsi"/>
        </w:rPr>
        <w:t>10</w:t>
      </w:r>
      <w:r w:rsidRPr="001D596B">
        <w:rPr>
          <w:rFonts w:cstheme="minorHAnsi"/>
        </w:rPr>
        <w:t xml:space="preserve"> t/h</w:t>
      </w:r>
      <w:r w:rsidR="00F20CBF" w:rsidRPr="001D596B">
        <w:rPr>
          <w:rFonts w:cstheme="minorHAnsi"/>
        </w:rPr>
        <w:t xml:space="preserve"> dla odpadów wielkogabarytowych, </w:t>
      </w:r>
      <w:r w:rsidR="006F29B0" w:rsidRPr="001D596B">
        <w:rPr>
          <w:rFonts w:cstheme="minorHAnsi"/>
        </w:rPr>
        <w:t>25</w:t>
      </w:r>
      <w:r w:rsidR="00F20CBF" w:rsidRPr="001D596B">
        <w:rPr>
          <w:rFonts w:cstheme="minorHAnsi"/>
        </w:rPr>
        <w:t xml:space="preserve"> t/h dla odpadów </w:t>
      </w:r>
      <w:r w:rsidR="006F29B0" w:rsidRPr="001D596B">
        <w:rPr>
          <w:rFonts w:cstheme="minorHAnsi"/>
        </w:rPr>
        <w:t xml:space="preserve">komunalnych, </w:t>
      </w:r>
      <w:r w:rsidR="00F20CBF" w:rsidRPr="001D596B">
        <w:rPr>
          <w:rFonts w:cstheme="minorHAnsi"/>
        </w:rPr>
        <w:t xml:space="preserve"> 40 </w:t>
      </w:r>
      <w:r w:rsidR="006F29B0" w:rsidRPr="001D596B">
        <w:rPr>
          <w:rFonts w:cstheme="minorHAnsi"/>
        </w:rPr>
        <w:t>t/h dla odpadów bio</w:t>
      </w:r>
    </w:p>
    <w:p w14:paraId="57F7F7D0" w14:textId="07E1C1CF" w:rsidR="00066DB5" w:rsidRPr="001D596B" w:rsidRDefault="005F0043" w:rsidP="005F004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Maszyna wraz z przenośnikiem wyładowczym ma stanowić integralną całość i wszelkie funkcje rozdrabniania są napędzane niezależnie od zewnętrznych źródeł energii. Nie dopuszcza się demontażu jakiegokolwiek elementu maszyny do transportu po drogach publicznych.</w:t>
      </w:r>
    </w:p>
    <w:p w14:paraId="7AD4E076" w14:textId="4111844F" w:rsidR="005F0043" w:rsidRPr="001D596B" w:rsidRDefault="00EB7535" w:rsidP="005F004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Zdalne sterowanie</w:t>
      </w:r>
    </w:p>
    <w:p w14:paraId="30D7B7B6" w14:textId="778B1077" w:rsidR="0056716D" w:rsidRPr="001D596B" w:rsidRDefault="0056716D" w:rsidP="005F004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Maszyna przystosowana do transportu na podwoziu hakowym</w:t>
      </w:r>
    </w:p>
    <w:p w14:paraId="651CCCE6" w14:textId="454FECB4" w:rsidR="00CA1BD4" w:rsidRPr="001D596B" w:rsidRDefault="00CA1BD4" w:rsidP="00CA1BD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  <w:u w:val="single"/>
        </w:rPr>
      </w:pPr>
      <w:r w:rsidRPr="001D596B">
        <w:rPr>
          <w:rFonts w:cstheme="minorHAnsi"/>
          <w:b/>
          <w:bCs/>
          <w:u w:val="single"/>
        </w:rPr>
        <w:t>Panel sterowania</w:t>
      </w:r>
    </w:p>
    <w:p w14:paraId="26388471" w14:textId="0C7BCC87" w:rsidR="009C0D9B" w:rsidRPr="001D596B" w:rsidRDefault="009C0D9B" w:rsidP="009C0D9B">
      <w:pPr>
        <w:spacing w:after="0" w:line="360" w:lineRule="auto"/>
        <w:ind w:left="360"/>
        <w:jc w:val="both"/>
        <w:rPr>
          <w:rFonts w:cstheme="minorHAnsi"/>
        </w:rPr>
      </w:pPr>
      <w:r w:rsidRPr="001D596B">
        <w:rPr>
          <w:rFonts w:cstheme="minorHAnsi"/>
        </w:rPr>
        <w:t xml:space="preserve">Wielofunkcyjny, dotykowy panel sterowniczy obsługujący wszystkie funkcje </w:t>
      </w:r>
      <w:r w:rsidR="0056716D" w:rsidRPr="001D596B">
        <w:rPr>
          <w:rFonts w:cstheme="minorHAnsi"/>
        </w:rPr>
        <w:t xml:space="preserve">rozdrabniacza. </w:t>
      </w:r>
      <w:r w:rsidRPr="001D596B">
        <w:rPr>
          <w:rFonts w:cstheme="minorHAnsi"/>
        </w:rPr>
        <w:t>Podstawowe funkcje maszyny  ma obsługiwać również  pilot, który znajduje się na  wyposażeniu standardowym maszyny.</w:t>
      </w:r>
    </w:p>
    <w:p w14:paraId="1490DAB7" w14:textId="77777777" w:rsidR="00CA1BD4" w:rsidRPr="001D596B" w:rsidRDefault="00CA1BD4" w:rsidP="00CA1BD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Dotykowy panel sterowania obsługujący min. funkcje:</w:t>
      </w:r>
    </w:p>
    <w:p w14:paraId="14234C6A" w14:textId="77777777" w:rsidR="00CA1BD4" w:rsidRPr="001D596B" w:rsidRDefault="00CA1BD4" w:rsidP="00CA1BD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włączanie i wyłączanie przenośnika wyładowczego</w:t>
      </w:r>
    </w:p>
    <w:p w14:paraId="29373F3F" w14:textId="77777777" w:rsidR="00CA1BD4" w:rsidRPr="001D596B" w:rsidRDefault="00CA1BD4" w:rsidP="00CA1BD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uruchamianie kosza zasypowego (części ruchomej, podnoszonej)</w:t>
      </w:r>
    </w:p>
    <w:p w14:paraId="47822B54" w14:textId="77777777" w:rsidR="00CA1BD4" w:rsidRPr="001D596B" w:rsidRDefault="00CA1BD4" w:rsidP="00CA1BD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regulację prędkości obrotowej wałów</w:t>
      </w:r>
    </w:p>
    <w:p w14:paraId="67C50E61" w14:textId="77777777" w:rsidR="00CA1BD4" w:rsidRPr="001D596B" w:rsidRDefault="00CA1BD4" w:rsidP="00CA1BD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regulację prędkości przenośnika wyładowczego</w:t>
      </w:r>
    </w:p>
    <w:p w14:paraId="0DC5896A" w14:textId="76185CA7" w:rsidR="00CA1BD4" w:rsidRPr="001D596B" w:rsidRDefault="00CA1BD4" w:rsidP="00CA1BD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sygnalizację dźwiękową przed uruchomieniem maszyny</w:t>
      </w:r>
    </w:p>
    <w:p w14:paraId="52584545" w14:textId="77777777" w:rsidR="00CA1BD4" w:rsidRPr="001D596B" w:rsidRDefault="00CA1BD4" w:rsidP="00CA1BD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Wyświetlacz ciekłokrystaliczny pokazujący min:</w:t>
      </w:r>
    </w:p>
    <w:p w14:paraId="1F665218" w14:textId="77777777" w:rsidR="00CA1BD4" w:rsidRPr="001D596B" w:rsidRDefault="00CA1BD4" w:rsidP="00CA1B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prędkość obrotową wałów rozdrabniających</w:t>
      </w:r>
    </w:p>
    <w:p w14:paraId="1FA77618" w14:textId="19BBC755" w:rsidR="00CA1BD4" w:rsidRPr="001D596B" w:rsidRDefault="00CA1BD4" w:rsidP="00CA1B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czas pracy maszyny (licznik motogodzin)</w:t>
      </w:r>
    </w:p>
    <w:p w14:paraId="670693E6" w14:textId="267F09C9" w:rsidR="00F17101" w:rsidRPr="001D596B" w:rsidRDefault="00F17101" w:rsidP="00F1710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  <w:u w:val="single"/>
        </w:rPr>
      </w:pPr>
      <w:r w:rsidRPr="001D596B">
        <w:rPr>
          <w:rFonts w:cstheme="minorHAnsi"/>
          <w:b/>
          <w:bCs/>
          <w:u w:val="single"/>
        </w:rPr>
        <w:t>Silnik i podzespoły</w:t>
      </w:r>
    </w:p>
    <w:p w14:paraId="72A72368" w14:textId="7CF2BD77" w:rsidR="00F17101" w:rsidRPr="001D596B" w:rsidRDefault="00F17101" w:rsidP="00F1710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Silnik spalinowy, wysokoprężny realizujący napęd hydrauliki roboczej.</w:t>
      </w:r>
    </w:p>
    <w:p w14:paraId="0A23490F" w14:textId="77777777" w:rsidR="00F17101" w:rsidRPr="001D596B" w:rsidRDefault="00F17101" w:rsidP="00F1710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 xml:space="preserve">Napęd hydrostatyczny wałów z automatyczną regulacją obiegu hydraulicznego i elektronicznym sterowaniem </w:t>
      </w:r>
    </w:p>
    <w:p w14:paraId="06B672E9" w14:textId="77777777" w:rsidR="00F17101" w:rsidRPr="001D596B" w:rsidRDefault="00F17101" w:rsidP="00F1710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Moc silnika min. 250 kW</w:t>
      </w:r>
    </w:p>
    <w:p w14:paraId="2062F970" w14:textId="4F011DF6" w:rsidR="00F17101" w:rsidRPr="001D596B" w:rsidRDefault="00A40989" w:rsidP="00F1710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S</w:t>
      </w:r>
      <w:r w:rsidR="005A35AF" w:rsidRPr="001D596B">
        <w:rPr>
          <w:rFonts w:cstheme="minorHAnsi"/>
        </w:rPr>
        <w:t>ilnik spełniający aktualne normy emisji spalin</w:t>
      </w:r>
    </w:p>
    <w:p w14:paraId="4B5622CD" w14:textId="09AA481F" w:rsidR="005A35AF" w:rsidRPr="001D596B" w:rsidRDefault="00F17101" w:rsidP="005A35A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Maksymalny moment obrotowy na wa</w:t>
      </w:r>
      <w:r w:rsidR="005A35AF" w:rsidRPr="001D596B">
        <w:rPr>
          <w:rFonts w:cstheme="minorHAnsi"/>
        </w:rPr>
        <w:t>łach</w:t>
      </w:r>
      <w:r w:rsidRPr="001D596B">
        <w:rPr>
          <w:rFonts w:cstheme="minorHAnsi"/>
        </w:rPr>
        <w:t xml:space="preserve"> max. 250 000 </w:t>
      </w:r>
      <w:proofErr w:type="spellStart"/>
      <w:r w:rsidRPr="001D596B">
        <w:rPr>
          <w:rFonts w:cstheme="minorHAnsi"/>
        </w:rPr>
        <w:t>Nm</w:t>
      </w:r>
      <w:proofErr w:type="spellEnd"/>
    </w:p>
    <w:p w14:paraId="075B8900" w14:textId="29789409" w:rsidR="00F17101" w:rsidRDefault="00F17101" w:rsidP="00F1710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Wentylator zwrotny (rewersyjny) do automatycznego czyszczenia chłodnicy</w:t>
      </w:r>
      <w:r w:rsidR="005A35AF" w:rsidRPr="001D596B">
        <w:rPr>
          <w:rFonts w:cstheme="minorHAnsi"/>
        </w:rPr>
        <w:t xml:space="preserve"> silnika</w:t>
      </w:r>
    </w:p>
    <w:p w14:paraId="628DF8D1" w14:textId="77777777" w:rsidR="006D57FF" w:rsidRPr="001D596B" w:rsidRDefault="006D57FF" w:rsidP="006D57FF">
      <w:pPr>
        <w:pStyle w:val="Akapitzlist"/>
        <w:spacing w:after="0" w:line="360" w:lineRule="auto"/>
        <w:jc w:val="both"/>
        <w:rPr>
          <w:rFonts w:cstheme="minorHAnsi"/>
        </w:rPr>
      </w:pPr>
    </w:p>
    <w:p w14:paraId="54AD6036" w14:textId="0C2F649F" w:rsidR="00CA1BD4" w:rsidRPr="001D596B" w:rsidRDefault="001727DB" w:rsidP="00F1710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  <w:u w:val="single"/>
        </w:rPr>
      </w:pPr>
      <w:r w:rsidRPr="001D596B">
        <w:rPr>
          <w:rFonts w:cstheme="minorHAnsi"/>
          <w:b/>
          <w:bCs/>
          <w:u w:val="single"/>
        </w:rPr>
        <w:lastRenderedPageBreak/>
        <w:t>Wały rozdrabniające</w:t>
      </w:r>
    </w:p>
    <w:p w14:paraId="1133E32F" w14:textId="321D257F" w:rsidR="001727DB" w:rsidRPr="001D596B" w:rsidRDefault="001727DB" w:rsidP="001727D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Dwa wały rozdrabniające z nożami lub tarczami lub dyskami z możliwością rewersu</w:t>
      </w:r>
      <w:r w:rsidR="00F5215C" w:rsidRPr="001D596B">
        <w:rPr>
          <w:rFonts w:cstheme="minorHAnsi"/>
        </w:rPr>
        <w:t xml:space="preserve">, min. </w:t>
      </w:r>
      <w:r w:rsidR="005A35AF" w:rsidRPr="001D596B">
        <w:rPr>
          <w:rFonts w:cstheme="minorHAnsi"/>
        </w:rPr>
        <w:t xml:space="preserve">5 </w:t>
      </w:r>
      <w:r w:rsidR="00F5215C" w:rsidRPr="001D596B">
        <w:rPr>
          <w:rFonts w:cstheme="minorHAnsi"/>
        </w:rPr>
        <w:t>noży na wieniec</w:t>
      </w:r>
    </w:p>
    <w:p w14:paraId="5423D0FA" w14:textId="4577FEB4" w:rsidR="001727DB" w:rsidRPr="001D596B" w:rsidRDefault="001727DB" w:rsidP="001727D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Wykonane z jednolitego płaszcza stalowego</w:t>
      </w:r>
    </w:p>
    <w:p w14:paraId="52A13669" w14:textId="0761E46B" w:rsidR="001727DB" w:rsidRPr="001D596B" w:rsidRDefault="001727DB" w:rsidP="001727D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Prę</w:t>
      </w:r>
      <w:r w:rsidR="00757CB2" w:rsidRPr="001D596B">
        <w:rPr>
          <w:rFonts w:cstheme="minorHAnsi"/>
        </w:rPr>
        <w:t>dkość obrotowa wałów regulowana, od 0 do minimum 35 obr./min</w:t>
      </w:r>
    </w:p>
    <w:p w14:paraId="0DB1405A" w14:textId="66FC39CC" w:rsidR="001727DB" w:rsidRPr="001D596B" w:rsidRDefault="001727DB" w:rsidP="001727D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 xml:space="preserve">Długość każdego z dwóch wałów: min.  </w:t>
      </w:r>
      <w:r w:rsidR="005A35AF" w:rsidRPr="001D596B">
        <w:rPr>
          <w:rFonts w:cstheme="minorHAnsi"/>
        </w:rPr>
        <w:t xml:space="preserve">1600 </w:t>
      </w:r>
      <w:r w:rsidRPr="001D596B">
        <w:rPr>
          <w:rFonts w:cstheme="minorHAnsi"/>
        </w:rPr>
        <w:t xml:space="preserve">mm każdy </w:t>
      </w:r>
    </w:p>
    <w:p w14:paraId="63FE66E1" w14:textId="02A73B48" w:rsidR="001727DB" w:rsidRPr="001D596B" w:rsidRDefault="001727DB" w:rsidP="001727D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 xml:space="preserve">Średnica każdego wału z nożami lub tarczami lub dyskami: min. 650 mm do </w:t>
      </w:r>
      <w:r w:rsidR="00423347" w:rsidRPr="001D596B">
        <w:rPr>
          <w:rFonts w:cstheme="minorHAnsi"/>
        </w:rPr>
        <w:t xml:space="preserve"> 700 </w:t>
      </w:r>
      <w:r w:rsidRPr="001D596B">
        <w:rPr>
          <w:rFonts w:cstheme="minorHAnsi"/>
        </w:rPr>
        <w:t xml:space="preserve">mm każdy </w:t>
      </w:r>
    </w:p>
    <w:p w14:paraId="1E49CF3E" w14:textId="6474E513" w:rsidR="001727DB" w:rsidRPr="001D596B" w:rsidRDefault="001727DB" w:rsidP="001727D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Belka przełamująca</w:t>
      </w:r>
      <w:r w:rsidR="00423347" w:rsidRPr="001D596B">
        <w:rPr>
          <w:rFonts w:cstheme="minorHAnsi"/>
        </w:rPr>
        <w:t xml:space="preserve"> grzebieniowa</w:t>
      </w:r>
      <w:r w:rsidRPr="001D596B">
        <w:rPr>
          <w:rFonts w:cstheme="minorHAnsi"/>
        </w:rPr>
        <w:t xml:space="preserve"> pod wałami zmniejszająca wielkość frakcji wyjściowej</w:t>
      </w:r>
    </w:p>
    <w:p w14:paraId="2EF176DE" w14:textId="228048ED" w:rsidR="00423347" w:rsidRPr="001D596B" w:rsidRDefault="00423347" w:rsidP="001727D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Metoda regeneracji - napawanie</w:t>
      </w:r>
    </w:p>
    <w:p w14:paraId="04C6DE8C" w14:textId="5E602FF1" w:rsidR="008E5BF3" w:rsidRPr="001D596B" w:rsidRDefault="008E5BF3" w:rsidP="008E5BF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  <w:u w:val="single"/>
        </w:rPr>
      </w:pPr>
      <w:r w:rsidRPr="001D596B">
        <w:rPr>
          <w:rFonts w:cstheme="minorHAnsi"/>
          <w:b/>
          <w:bCs/>
          <w:u w:val="single"/>
        </w:rPr>
        <w:t xml:space="preserve">Komora robocza </w:t>
      </w:r>
    </w:p>
    <w:p w14:paraId="61687772" w14:textId="7384FA4B" w:rsidR="005A16D0" w:rsidRPr="001D596B" w:rsidRDefault="005A16D0" w:rsidP="005A16D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długość –</w:t>
      </w:r>
      <w:r w:rsidR="009A372C">
        <w:rPr>
          <w:rFonts w:cstheme="minorHAnsi"/>
        </w:rPr>
        <w:t xml:space="preserve"> </w:t>
      </w:r>
      <w:r w:rsidR="00757CB2" w:rsidRPr="001D596B">
        <w:rPr>
          <w:rFonts w:cstheme="minorHAnsi"/>
        </w:rPr>
        <w:t>od 1650 mm do 1800 mm</w:t>
      </w:r>
    </w:p>
    <w:p w14:paraId="4CFCF281" w14:textId="01BE6185" w:rsidR="005A16D0" w:rsidRPr="001D596B" w:rsidRDefault="005A16D0" w:rsidP="005A16D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szerokość –</w:t>
      </w:r>
      <w:r w:rsidR="00757CB2" w:rsidRPr="001D596B">
        <w:rPr>
          <w:rFonts w:cstheme="minorHAnsi"/>
        </w:rPr>
        <w:t>od 2200 mm do 2400 mm</w:t>
      </w:r>
    </w:p>
    <w:p w14:paraId="7E5D6720" w14:textId="6EDB2437" w:rsidR="005A16D0" w:rsidRPr="001D596B" w:rsidRDefault="009A372C" w:rsidP="005A16D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wysokość załadunku –</w:t>
      </w:r>
      <w:r w:rsidR="005A16D0" w:rsidRPr="001D596B">
        <w:rPr>
          <w:rFonts w:cstheme="minorHAnsi"/>
        </w:rPr>
        <w:t xml:space="preserve"> </w:t>
      </w:r>
      <w:r w:rsidR="00757CB2" w:rsidRPr="001D596B">
        <w:rPr>
          <w:rFonts w:cstheme="minorHAnsi"/>
        </w:rPr>
        <w:t xml:space="preserve">od 2400 mm do 2500 mm  </w:t>
      </w:r>
    </w:p>
    <w:p w14:paraId="18EA02FE" w14:textId="479752EC" w:rsidR="005A16D0" w:rsidRPr="001D596B" w:rsidRDefault="005A16D0" w:rsidP="005A16D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 xml:space="preserve">pojemność kosza – 2,5 m </w:t>
      </w:r>
      <w:r w:rsidRPr="001D596B">
        <w:rPr>
          <w:rFonts w:cstheme="minorHAnsi"/>
          <w:vertAlign w:val="superscript"/>
        </w:rPr>
        <w:t xml:space="preserve">3 </w:t>
      </w:r>
      <w:r w:rsidR="009A372C">
        <w:rPr>
          <w:rFonts w:cstheme="minorHAnsi"/>
        </w:rPr>
        <w:t xml:space="preserve">do </w:t>
      </w:r>
      <w:r w:rsidRPr="001D596B">
        <w:rPr>
          <w:rFonts w:cstheme="minorHAnsi"/>
        </w:rPr>
        <w:t xml:space="preserve">3m³ </w:t>
      </w:r>
    </w:p>
    <w:p w14:paraId="64F89EBC" w14:textId="3D7694E7" w:rsidR="001727DB" w:rsidRPr="001D596B" w:rsidRDefault="005A16D0" w:rsidP="005A16D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hydraulicznie unoszona „wanna” zasypowa podnoszona hydraulicznie.</w:t>
      </w:r>
    </w:p>
    <w:p w14:paraId="093B29C7" w14:textId="00A1E74B" w:rsidR="005A16D0" w:rsidRPr="001D596B" w:rsidRDefault="005A16D0" w:rsidP="005A16D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  <w:u w:val="single"/>
        </w:rPr>
      </w:pPr>
      <w:r w:rsidRPr="001D596B">
        <w:rPr>
          <w:rFonts w:cstheme="minorHAnsi"/>
          <w:b/>
          <w:bCs/>
          <w:u w:val="single"/>
        </w:rPr>
        <w:t>Taśmy i przenośniki</w:t>
      </w:r>
    </w:p>
    <w:p w14:paraId="4EA9A862" w14:textId="1164EEF5" w:rsidR="00CC1B06" w:rsidRPr="001D596B" w:rsidRDefault="009A372C" w:rsidP="00CC1B0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Szerokość taśmy przenośnika od 1380 mm do</w:t>
      </w:r>
      <w:r w:rsidR="00CC1B06" w:rsidRPr="001D596B">
        <w:rPr>
          <w:rFonts w:cstheme="minorHAnsi"/>
        </w:rPr>
        <w:t xml:space="preserve"> 1400 mm  </w:t>
      </w:r>
    </w:p>
    <w:p w14:paraId="65194016" w14:textId="52406BB5" w:rsidR="00CC1B06" w:rsidRPr="001D596B" w:rsidRDefault="00CC1B06" w:rsidP="00CC1B0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 xml:space="preserve">Długość przenośnika od 6700 mm do </w:t>
      </w:r>
      <w:r w:rsidR="00757CB2" w:rsidRPr="001D596B">
        <w:rPr>
          <w:rFonts w:cstheme="minorHAnsi"/>
        </w:rPr>
        <w:t>7000 mm</w:t>
      </w:r>
    </w:p>
    <w:p w14:paraId="1BFFDE04" w14:textId="5B82F861" w:rsidR="00CC1B06" w:rsidRPr="001D596B" w:rsidRDefault="00CC1B06" w:rsidP="00CC1B0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 xml:space="preserve">Taśma przenośnika wyposażona w zabieraki. </w:t>
      </w:r>
    </w:p>
    <w:p w14:paraId="5E32D367" w14:textId="4F6C23ED" w:rsidR="005A16D0" w:rsidRPr="001D596B" w:rsidRDefault="00CC1B06" w:rsidP="00CC1B0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Taśma przenośnika zbrojona linkami stalowymi, o podwyższonej wytrzymałości</w:t>
      </w:r>
      <w:r w:rsidR="009C0D9B" w:rsidRPr="001D596B">
        <w:rPr>
          <w:rFonts w:cstheme="minorHAnsi"/>
        </w:rPr>
        <w:t>.</w:t>
      </w:r>
    </w:p>
    <w:p w14:paraId="4FA13A8B" w14:textId="0C70F0A6" w:rsidR="00B0288C" w:rsidRPr="001D596B" w:rsidRDefault="009C0D9B" w:rsidP="003C1C7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Regulacja prędkości taśmy</w:t>
      </w:r>
      <w:r w:rsidR="00B0288C" w:rsidRPr="001D596B">
        <w:rPr>
          <w:rFonts w:cstheme="minorHAnsi"/>
        </w:rPr>
        <w:t xml:space="preserve"> </w:t>
      </w:r>
    </w:p>
    <w:p w14:paraId="47AC8739" w14:textId="774FC1E8" w:rsidR="00B0288C" w:rsidRPr="001D596B" w:rsidRDefault="00B0288C" w:rsidP="00B0288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  <w:u w:val="single"/>
        </w:rPr>
      </w:pPr>
      <w:r w:rsidRPr="001D596B">
        <w:rPr>
          <w:rFonts w:cstheme="minorHAnsi"/>
          <w:b/>
          <w:bCs/>
          <w:u w:val="single"/>
        </w:rPr>
        <w:t xml:space="preserve">Serwis i gwarancja </w:t>
      </w:r>
    </w:p>
    <w:p w14:paraId="5D6417B4" w14:textId="77777777" w:rsidR="00B0288C" w:rsidRPr="001D596B" w:rsidRDefault="00B0288C" w:rsidP="00B0288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Serwis na terenie Polski</w:t>
      </w:r>
    </w:p>
    <w:p w14:paraId="63EE3F9C" w14:textId="77777777" w:rsidR="00B0288C" w:rsidRPr="001D596B" w:rsidRDefault="00B0288C" w:rsidP="00B0288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>Bieżąca dostępność części zamiennych min. 5 lat</w:t>
      </w:r>
    </w:p>
    <w:p w14:paraId="49CED233" w14:textId="4ABF44AC" w:rsidR="00B0288C" w:rsidRDefault="006D57FF" w:rsidP="00B0288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Gwarancja </w:t>
      </w:r>
      <w:r w:rsidR="00757CB2" w:rsidRPr="001D596B">
        <w:rPr>
          <w:rFonts w:cstheme="minorHAnsi"/>
        </w:rPr>
        <w:t xml:space="preserve">24 </w:t>
      </w:r>
      <w:r w:rsidR="00B0288C" w:rsidRPr="001D596B">
        <w:rPr>
          <w:rFonts w:cstheme="minorHAnsi"/>
        </w:rPr>
        <w:t xml:space="preserve">miesiące lub </w:t>
      </w:r>
      <w:r w:rsidR="00757CB2" w:rsidRPr="001D596B">
        <w:rPr>
          <w:rFonts w:cstheme="minorHAnsi"/>
        </w:rPr>
        <w:t xml:space="preserve"> 2000</w:t>
      </w:r>
      <w:r w:rsidR="00B0288C" w:rsidRPr="001D596B">
        <w:rPr>
          <w:rFonts w:cstheme="minorHAnsi"/>
        </w:rPr>
        <w:t xml:space="preserve"> </w:t>
      </w:r>
      <w:proofErr w:type="spellStart"/>
      <w:r w:rsidR="00B0288C" w:rsidRPr="001D596B">
        <w:rPr>
          <w:rFonts w:cstheme="minorHAnsi"/>
        </w:rPr>
        <w:t>mtg</w:t>
      </w:r>
      <w:proofErr w:type="spellEnd"/>
      <w:r w:rsidR="00B0288C" w:rsidRPr="001D596B">
        <w:rPr>
          <w:rFonts w:cstheme="minorHAnsi"/>
        </w:rPr>
        <w:t xml:space="preserve"> w zależności co nastąpi s</w:t>
      </w:r>
      <w:r>
        <w:rPr>
          <w:rFonts w:cstheme="minorHAnsi"/>
        </w:rPr>
        <w:t xml:space="preserve">zybciej – gwarancja obejmuje </w:t>
      </w:r>
      <w:r w:rsidR="00B0288C" w:rsidRPr="001D596B">
        <w:rPr>
          <w:rFonts w:cstheme="minorHAnsi"/>
        </w:rPr>
        <w:t xml:space="preserve">płatny serwis </w:t>
      </w:r>
      <w:r w:rsidR="000E086A" w:rsidRPr="001D596B">
        <w:rPr>
          <w:rFonts w:cstheme="minorHAnsi"/>
        </w:rPr>
        <w:t>i przeglądy gwarancyjne</w:t>
      </w:r>
      <w:r>
        <w:rPr>
          <w:rFonts w:cstheme="minorHAnsi"/>
        </w:rPr>
        <w:t xml:space="preserve">, </w:t>
      </w:r>
      <w:r w:rsidR="00B0288C" w:rsidRPr="001D596B">
        <w:rPr>
          <w:rFonts w:cstheme="minorHAnsi"/>
        </w:rPr>
        <w:t xml:space="preserve">pełen zakres obsługi, przeglądów i napraw wynikających z </w:t>
      </w:r>
      <w:r>
        <w:rPr>
          <w:rFonts w:cstheme="minorHAnsi"/>
        </w:rPr>
        <w:t>książki gwarancyjnej/serwisowej</w:t>
      </w:r>
    </w:p>
    <w:p w14:paraId="43583FD2" w14:textId="64FBAA50" w:rsidR="000019BD" w:rsidRPr="001D596B" w:rsidRDefault="000019BD" w:rsidP="00B0288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Minimum niezbędnych narzędzi serwisowych: smarownica wraz z potrzebnymi końcówkami, klucz do regulacji przenośnika, młotek.</w:t>
      </w:r>
    </w:p>
    <w:p w14:paraId="77BDFA74" w14:textId="2CC764EA" w:rsidR="003C1C77" w:rsidRPr="001D596B" w:rsidRDefault="003C1C77" w:rsidP="003C1C7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  <w:u w:val="single"/>
        </w:rPr>
      </w:pPr>
      <w:r w:rsidRPr="001D596B">
        <w:rPr>
          <w:rFonts w:cstheme="minorHAnsi"/>
          <w:b/>
          <w:bCs/>
          <w:u w:val="single"/>
        </w:rPr>
        <w:t>Termin dostawy</w:t>
      </w:r>
    </w:p>
    <w:p w14:paraId="78773567" w14:textId="0590C7A9" w:rsidR="003C1C77" w:rsidRDefault="000E086A" w:rsidP="003C1C77">
      <w:pPr>
        <w:pStyle w:val="Akapitzlist"/>
        <w:spacing w:after="0" w:line="360" w:lineRule="auto"/>
        <w:jc w:val="both"/>
        <w:rPr>
          <w:rFonts w:cstheme="minorHAnsi"/>
        </w:rPr>
      </w:pPr>
      <w:r w:rsidRPr="001D596B">
        <w:rPr>
          <w:rFonts w:cstheme="minorHAnsi"/>
        </w:rPr>
        <w:t xml:space="preserve">60 </w:t>
      </w:r>
      <w:r w:rsidR="003C1C77" w:rsidRPr="001D596B">
        <w:rPr>
          <w:rFonts w:cstheme="minorHAnsi"/>
        </w:rPr>
        <w:t>dni od dnia podpisania umowy</w:t>
      </w:r>
    </w:p>
    <w:p w14:paraId="7EE308DD" w14:textId="77777777" w:rsidR="003C1C77" w:rsidRPr="003C1C77" w:rsidRDefault="003C1C77" w:rsidP="003C1C77">
      <w:pPr>
        <w:spacing w:after="0" w:line="360" w:lineRule="auto"/>
        <w:jc w:val="both"/>
        <w:rPr>
          <w:rFonts w:cstheme="minorHAnsi"/>
        </w:rPr>
      </w:pPr>
    </w:p>
    <w:p w14:paraId="25C6DFFB" w14:textId="77777777" w:rsidR="00023EF4" w:rsidRPr="00023EF4" w:rsidRDefault="00023EF4" w:rsidP="00C75AC9">
      <w:pPr>
        <w:jc w:val="both"/>
        <w:rPr>
          <w:rFonts w:cstheme="minorHAnsi"/>
        </w:rPr>
      </w:pPr>
    </w:p>
    <w:sectPr w:rsidR="00023EF4" w:rsidRPr="00023E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66228" w14:textId="77777777" w:rsidR="005672EA" w:rsidRDefault="005672EA" w:rsidP="006849FD">
      <w:pPr>
        <w:spacing w:after="0" w:line="240" w:lineRule="auto"/>
      </w:pPr>
      <w:r>
        <w:separator/>
      </w:r>
    </w:p>
  </w:endnote>
  <w:endnote w:type="continuationSeparator" w:id="0">
    <w:p w14:paraId="2CE9E50B" w14:textId="77777777" w:rsidR="005672EA" w:rsidRDefault="005672EA" w:rsidP="006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3962413"/>
      <w:docPartObj>
        <w:docPartGallery w:val="Page Numbers (Bottom of Page)"/>
        <w:docPartUnique/>
      </w:docPartObj>
    </w:sdtPr>
    <w:sdtEndPr/>
    <w:sdtContent>
      <w:p w14:paraId="5CBBE1BB" w14:textId="6EB83E59" w:rsidR="006849FD" w:rsidRDefault="006849FD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7FF">
          <w:rPr>
            <w:noProof/>
          </w:rPr>
          <w:t>4</w:t>
        </w:r>
        <w:r>
          <w:fldChar w:fldCharType="end"/>
        </w:r>
      </w:p>
    </w:sdtContent>
  </w:sdt>
  <w:p w14:paraId="66C998DE" w14:textId="77777777" w:rsidR="006849FD" w:rsidRDefault="006849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566B3" w14:textId="77777777" w:rsidR="005672EA" w:rsidRDefault="005672EA" w:rsidP="006849FD">
      <w:pPr>
        <w:spacing w:after="0" w:line="240" w:lineRule="auto"/>
      </w:pPr>
      <w:r>
        <w:separator/>
      </w:r>
    </w:p>
  </w:footnote>
  <w:footnote w:type="continuationSeparator" w:id="0">
    <w:p w14:paraId="40309DF9" w14:textId="77777777" w:rsidR="005672EA" w:rsidRDefault="005672EA" w:rsidP="00684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73B1" w14:textId="51F854EC" w:rsidR="006849FD" w:rsidRDefault="006849FD">
    <w:pPr>
      <w:pStyle w:val="Nagwek"/>
    </w:pPr>
    <w:r>
      <w:rPr>
        <w:noProof/>
        <w:lang w:eastAsia="pl-PL"/>
      </w:rPr>
      <w:drawing>
        <wp:inline distT="0" distB="0" distL="0" distR="0" wp14:anchorId="1469BEBD" wp14:editId="6B62181D">
          <wp:extent cx="5760720" cy="646359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6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A4A751" w14:textId="77777777" w:rsidR="006849FD" w:rsidRDefault="00684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F84"/>
    <w:multiLevelType w:val="hybridMultilevel"/>
    <w:tmpl w:val="2AD69E94"/>
    <w:lvl w:ilvl="0" w:tplc="55D2EC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0603F"/>
    <w:multiLevelType w:val="hybridMultilevel"/>
    <w:tmpl w:val="5AD4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B5229"/>
    <w:multiLevelType w:val="hybridMultilevel"/>
    <w:tmpl w:val="88ACD68A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07361"/>
    <w:multiLevelType w:val="hybridMultilevel"/>
    <w:tmpl w:val="1320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E72EA"/>
    <w:multiLevelType w:val="hybridMultilevel"/>
    <w:tmpl w:val="7E4477D4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9024C"/>
    <w:multiLevelType w:val="hybridMultilevel"/>
    <w:tmpl w:val="8250C8CA"/>
    <w:lvl w:ilvl="0" w:tplc="55D2EC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643BDF"/>
    <w:multiLevelType w:val="hybridMultilevel"/>
    <w:tmpl w:val="0D0AB502"/>
    <w:lvl w:ilvl="0" w:tplc="A99C3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14C76"/>
    <w:multiLevelType w:val="hybridMultilevel"/>
    <w:tmpl w:val="353481DE"/>
    <w:lvl w:ilvl="0" w:tplc="55D2EC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DD1388"/>
    <w:multiLevelType w:val="hybridMultilevel"/>
    <w:tmpl w:val="0A7A4C06"/>
    <w:lvl w:ilvl="0" w:tplc="55D2EC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296208"/>
    <w:multiLevelType w:val="hybridMultilevel"/>
    <w:tmpl w:val="236EA986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53C7E"/>
    <w:multiLevelType w:val="hybridMultilevel"/>
    <w:tmpl w:val="F5902D38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B6D32"/>
    <w:multiLevelType w:val="hybridMultilevel"/>
    <w:tmpl w:val="D0F4B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DF7952"/>
    <w:multiLevelType w:val="hybridMultilevel"/>
    <w:tmpl w:val="17EC048A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80962"/>
    <w:multiLevelType w:val="hybridMultilevel"/>
    <w:tmpl w:val="3A1E1DCC"/>
    <w:lvl w:ilvl="0" w:tplc="55D2EC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9EA7467"/>
    <w:multiLevelType w:val="hybridMultilevel"/>
    <w:tmpl w:val="D62AB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894BDF"/>
    <w:multiLevelType w:val="hybridMultilevel"/>
    <w:tmpl w:val="8012D0D2"/>
    <w:lvl w:ilvl="0" w:tplc="20AA5B78">
      <w:numFmt w:val="bullet"/>
      <w:lvlText w:val="•"/>
      <w:lvlJc w:val="left"/>
      <w:pPr>
        <w:ind w:left="1416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10"/>
  </w:num>
  <w:num w:numId="6">
    <w:abstractNumId w:val="14"/>
  </w:num>
  <w:num w:numId="7">
    <w:abstractNumId w:val="11"/>
  </w:num>
  <w:num w:numId="8">
    <w:abstractNumId w:val="0"/>
  </w:num>
  <w:num w:numId="9">
    <w:abstractNumId w:val="4"/>
  </w:num>
  <w:num w:numId="10">
    <w:abstractNumId w:val="9"/>
  </w:num>
  <w:num w:numId="11">
    <w:abstractNumId w:val="7"/>
  </w:num>
  <w:num w:numId="12">
    <w:abstractNumId w:val="2"/>
  </w:num>
  <w:num w:numId="13">
    <w:abstractNumId w:val="5"/>
  </w:num>
  <w:num w:numId="14">
    <w:abstractNumId w:val="1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AC9"/>
    <w:rsid w:val="000019BD"/>
    <w:rsid w:val="00023EF4"/>
    <w:rsid w:val="00066DB5"/>
    <w:rsid w:val="000E086A"/>
    <w:rsid w:val="001727DB"/>
    <w:rsid w:val="00174129"/>
    <w:rsid w:val="001D596B"/>
    <w:rsid w:val="00290EB3"/>
    <w:rsid w:val="003C1C77"/>
    <w:rsid w:val="00423347"/>
    <w:rsid w:val="0056716D"/>
    <w:rsid w:val="005672EA"/>
    <w:rsid w:val="005A0AD7"/>
    <w:rsid w:val="005A16D0"/>
    <w:rsid w:val="005A35AF"/>
    <w:rsid w:val="005D2B28"/>
    <w:rsid w:val="005F0043"/>
    <w:rsid w:val="006849FD"/>
    <w:rsid w:val="006D57FF"/>
    <w:rsid w:val="006F29B0"/>
    <w:rsid w:val="00757CB2"/>
    <w:rsid w:val="00784AFC"/>
    <w:rsid w:val="00784CB1"/>
    <w:rsid w:val="008E5BF3"/>
    <w:rsid w:val="009A372C"/>
    <w:rsid w:val="009C0D9B"/>
    <w:rsid w:val="00A3499A"/>
    <w:rsid w:val="00A369C3"/>
    <w:rsid w:val="00A40989"/>
    <w:rsid w:val="00AC04AF"/>
    <w:rsid w:val="00B0288C"/>
    <w:rsid w:val="00B3325C"/>
    <w:rsid w:val="00C13A5F"/>
    <w:rsid w:val="00C75AC9"/>
    <w:rsid w:val="00CA1BD4"/>
    <w:rsid w:val="00CC1B06"/>
    <w:rsid w:val="00D92033"/>
    <w:rsid w:val="00E42F5B"/>
    <w:rsid w:val="00E90A99"/>
    <w:rsid w:val="00EB7535"/>
    <w:rsid w:val="00F17101"/>
    <w:rsid w:val="00F20CBF"/>
    <w:rsid w:val="00F5215C"/>
    <w:rsid w:val="00FA7F69"/>
    <w:rsid w:val="00FE1B8F"/>
    <w:rsid w:val="00FE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DE049"/>
  <w15:chartTrackingRefBased/>
  <w15:docId w15:val="{483A006E-9BFC-48B5-8348-9E19D470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69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66D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6D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6D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D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D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4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99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84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9FD"/>
  </w:style>
  <w:style w:type="paragraph" w:styleId="Stopka">
    <w:name w:val="footer"/>
    <w:basedOn w:val="Normalny"/>
    <w:link w:val="StopkaZnak"/>
    <w:uiPriority w:val="99"/>
    <w:unhideWhenUsed/>
    <w:rsid w:val="00684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0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Leśniewska</dc:creator>
  <cp:keywords/>
  <dc:description/>
  <cp:lastModifiedBy>Tomasz Stola</cp:lastModifiedBy>
  <cp:revision>3</cp:revision>
  <cp:lastPrinted>2022-03-10T12:24:00Z</cp:lastPrinted>
  <dcterms:created xsi:type="dcterms:W3CDTF">2022-03-08T16:54:00Z</dcterms:created>
  <dcterms:modified xsi:type="dcterms:W3CDTF">2022-03-10T12:24:00Z</dcterms:modified>
</cp:coreProperties>
</file>