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946D1" w14:textId="260FCC0B" w:rsidR="00B82887" w:rsidRPr="00B82887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/>
        </w:rPr>
      </w:pPr>
      <w:r w:rsidRPr="00B82887">
        <w:rPr>
          <w:rFonts w:ascii="Times New Roman" w:hAnsi="Times New Roman" w:cs="Times New Roman"/>
          <w:b/>
        </w:rPr>
        <w:t xml:space="preserve">Załącznik nr </w:t>
      </w:r>
      <w:r w:rsidRPr="00B82887">
        <w:rPr>
          <w:rFonts w:ascii="Times New Roman" w:hAnsi="Times New Roman" w:cs="Times New Roman"/>
          <w:b/>
        </w:rPr>
        <w:t>11</w:t>
      </w:r>
      <w:r w:rsidRPr="00B82887">
        <w:rPr>
          <w:rFonts w:ascii="Times New Roman" w:hAnsi="Times New Roman" w:cs="Times New Roman"/>
          <w:b/>
        </w:rPr>
        <w:t xml:space="preserve"> do SWZ</w:t>
      </w:r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4D1A46" w14:textId="77777777" w:rsidR="00B82887" w:rsidRDefault="00B82887" w:rsidP="00B8288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Dostosowanie Instalacji do mechaniczno-biologicznego przetwarzania odpadów komunalnych w miejscowości Gwiazdowo na działce nr 370 obręb 0005 do wymogów BAT (najlepszych dostępnych technologii) poprzez hermetyzację hali.</w:t>
      </w:r>
      <w:r>
        <w:rPr>
          <w:b/>
        </w:rPr>
        <w:t xml:space="preserve"> </w:t>
      </w:r>
    </w:p>
    <w:p w14:paraId="2DF6C972" w14:textId="6CB74CC1" w:rsidR="00B82887" w:rsidRPr="00B82887" w:rsidRDefault="00B82887" w:rsidP="00B8288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kern w:val="2"/>
          <w:lang w:eastAsia="pl-PL"/>
        </w:rPr>
      </w:pPr>
      <w:r w:rsidRPr="00B82887">
        <w:rPr>
          <w:rFonts w:ascii="Times New Roman" w:hAnsi="Times New Roman" w:cs="Times New Roman"/>
          <w:b/>
          <w:bCs/>
        </w:rPr>
        <w:t>Znak sprawy</w:t>
      </w:r>
      <w:r w:rsidR="0085539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</w:t>
      </w:r>
      <w:r w:rsidRPr="00B82887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3</w:t>
      </w:r>
    </w:p>
    <w:p w14:paraId="6F9AF4A0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RODO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>lub art. 14 RODO</w:t>
      </w:r>
      <w:r w:rsidRPr="00B82887">
        <w:rPr>
          <w:rFonts w:ascii="Times New Roman" w:hAnsi="Times New Roman" w:cs="Times New Roman"/>
          <w:vertAlign w:val="superscript"/>
        </w:rPr>
        <w:t>1)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44865C1B" w14:textId="77777777" w:rsidR="00B82887" w:rsidRPr="00B82887" w:rsidRDefault="00B82887" w:rsidP="00B8288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B82887">
        <w:rPr>
          <w:rFonts w:ascii="Times New Roman" w:eastAsia="Times New Roman" w:hAnsi="Times New Roman" w:cs="Times New Roman"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B82887" w:rsidRDefault="00B82887" w:rsidP="00B82887">
      <w:p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B82887">
        <w:rPr>
          <w:rFonts w:ascii="Times New Roman" w:eastAsia="Times New Roman" w:hAnsi="Times New Roman" w:cs="Times New Roman"/>
          <w:lang w:eastAsia="pl-PL"/>
        </w:rPr>
        <w:br/>
        <w:t xml:space="preserve">do art. 13 ust. 4 lub art. 14 ust. 5 RODO treści oświadczenia wykonawca nie składa (usunięcie treści oświadczenia np. przez jego wykreślenie). </w:t>
      </w:r>
    </w:p>
    <w:sectPr w:rsidR="00B82887" w:rsidRPr="00B8288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257ED" w14:textId="77777777" w:rsidR="002C1ACF" w:rsidRDefault="002C1ACF" w:rsidP="00B82887">
      <w:pPr>
        <w:spacing w:after="0" w:line="240" w:lineRule="auto"/>
      </w:pPr>
      <w:r>
        <w:separator/>
      </w:r>
    </w:p>
  </w:endnote>
  <w:endnote w:type="continuationSeparator" w:id="0">
    <w:p w14:paraId="02830962" w14:textId="77777777" w:rsidR="002C1ACF" w:rsidRDefault="002C1ACF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01878" w14:textId="77777777" w:rsidR="002C1ACF" w:rsidRDefault="002C1ACF" w:rsidP="00B82887">
      <w:pPr>
        <w:spacing w:after="0" w:line="240" w:lineRule="auto"/>
      </w:pPr>
      <w:r>
        <w:separator/>
      </w:r>
    </w:p>
  </w:footnote>
  <w:footnote w:type="continuationSeparator" w:id="0">
    <w:p w14:paraId="1651AAE0" w14:textId="77777777" w:rsidR="002C1ACF" w:rsidRDefault="002C1ACF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1C0B6B"/>
    <w:rsid w:val="002C1ACF"/>
    <w:rsid w:val="004F238A"/>
    <w:rsid w:val="00575C01"/>
    <w:rsid w:val="007B7707"/>
    <w:rsid w:val="00855393"/>
    <w:rsid w:val="00B8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4</cp:revision>
  <dcterms:created xsi:type="dcterms:W3CDTF">2023-07-21T10:24:00Z</dcterms:created>
  <dcterms:modified xsi:type="dcterms:W3CDTF">2023-07-21T10:26:00Z</dcterms:modified>
</cp:coreProperties>
</file>