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D36D777" w14:textId="77777777" w:rsidR="00F55C1B" w:rsidRPr="00F55C1B" w:rsidRDefault="00F55C1B" w:rsidP="00F55C1B">
      <w:pPr>
        <w:rPr>
          <w:rFonts w:ascii="Times New Roman" w:hAnsi="Times New Roman" w:cs="Times New Roman"/>
          <w:sz w:val="24"/>
          <w:szCs w:val="24"/>
        </w:rPr>
      </w:pPr>
    </w:p>
    <w:p w14:paraId="084D2112" w14:textId="55A8ADD2" w:rsidR="00F55C1B" w:rsidRPr="00F55C1B" w:rsidRDefault="004A2C58" w:rsidP="00F55C1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INFORMACJA</w:t>
      </w:r>
      <w:r w:rsidR="00F55C1B" w:rsidRPr="00F55C1B">
        <w:rPr>
          <w:rFonts w:ascii="Times New Roman" w:hAnsi="Times New Roman" w:cs="Times New Roman"/>
          <w:b/>
          <w:bCs/>
          <w:sz w:val="24"/>
          <w:szCs w:val="24"/>
        </w:rPr>
        <w:t xml:space="preserve"> O ZAMIARZE PRZEPROWADZENIA WSTĘPNYCH</w:t>
      </w:r>
    </w:p>
    <w:p w14:paraId="11FA6F88" w14:textId="77777777" w:rsidR="00F55C1B" w:rsidRDefault="00F55C1B" w:rsidP="00F55C1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55C1B">
        <w:rPr>
          <w:rFonts w:ascii="Times New Roman" w:hAnsi="Times New Roman" w:cs="Times New Roman"/>
          <w:b/>
          <w:bCs/>
          <w:sz w:val="24"/>
          <w:szCs w:val="24"/>
        </w:rPr>
        <w:t>KONSULTACJI RYNKOWYCH</w:t>
      </w:r>
    </w:p>
    <w:p w14:paraId="23187107" w14:textId="66040E20" w:rsidR="00CC5FED" w:rsidRDefault="00CC5FED" w:rsidP="00F55C1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WKR/2/2024</w:t>
      </w:r>
    </w:p>
    <w:p w14:paraId="387D056D" w14:textId="77777777" w:rsidR="00F55C1B" w:rsidRPr="00F55C1B" w:rsidRDefault="00F55C1B" w:rsidP="00F55C1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C719004" w14:textId="020D1148" w:rsidR="00F55C1B" w:rsidRPr="004A2C58" w:rsidRDefault="00F55C1B" w:rsidP="004A2C58">
      <w:pPr>
        <w:spacing w:line="36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4A2C58">
        <w:rPr>
          <w:rFonts w:ascii="Times New Roman" w:hAnsi="Times New Roman" w:cs="Times New Roman"/>
          <w:i/>
          <w:iCs/>
          <w:sz w:val="24"/>
          <w:szCs w:val="24"/>
        </w:rPr>
        <w:t>Wszystkie podmioty zainteresowane uczestniczeniem w konsultacjach, spełniające wymagania określone przez Miejskie Przedsiębiorstwo Gospodarki Komunalnej i Mieszkaniowej</w:t>
      </w:r>
      <w:r w:rsidR="0077012E">
        <w:rPr>
          <w:rFonts w:ascii="Times New Roman" w:hAnsi="Times New Roman" w:cs="Times New Roman"/>
          <w:i/>
          <w:iCs/>
          <w:sz w:val="24"/>
          <w:szCs w:val="24"/>
        </w:rPr>
        <w:t xml:space="preserve"> Sp. z o.o.</w:t>
      </w:r>
      <w:r w:rsidRPr="004A2C58">
        <w:rPr>
          <w:rFonts w:ascii="Times New Roman" w:hAnsi="Times New Roman" w:cs="Times New Roman"/>
          <w:i/>
          <w:iCs/>
          <w:sz w:val="24"/>
          <w:szCs w:val="24"/>
        </w:rPr>
        <w:t>, proszone są o zgłoszenie tego zamiaru wraz z podaniem wszystkich informacji znajdujących w zgłoszeniu do udziału w konsultacjach, stanowiącym załącznik nr 1 do niniejsze</w:t>
      </w:r>
      <w:r w:rsidR="004A2C58">
        <w:rPr>
          <w:rFonts w:ascii="Times New Roman" w:hAnsi="Times New Roman" w:cs="Times New Roman"/>
          <w:i/>
          <w:iCs/>
          <w:sz w:val="24"/>
          <w:szCs w:val="24"/>
        </w:rPr>
        <w:t>j</w:t>
      </w:r>
      <w:r w:rsidR="004A2C58" w:rsidRPr="004A2C58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4A2C58">
        <w:rPr>
          <w:rFonts w:ascii="Times New Roman" w:hAnsi="Times New Roman" w:cs="Times New Roman"/>
          <w:i/>
          <w:iCs/>
          <w:sz w:val="24"/>
          <w:szCs w:val="24"/>
        </w:rPr>
        <w:t>informacji</w:t>
      </w:r>
      <w:r w:rsidR="004A2C58" w:rsidRPr="004A2C58">
        <w:rPr>
          <w:rFonts w:ascii="Times New Roman" w:hAnsi="Times New Roman" w:cs="Times New Roman"/>
          <w:i/>
          <w:iCs/>
          <w:sz w:val="24"/>
          <w:szCs w:val="24"/>
        </w:rPr>
        <w:t>.</w:t>
      </w:r>
    </w:p>
    <w:p w14:paraId="3947B388" w14:textId="77777777" w:rsidR="00F55C1B" w:rsidRPr="00F55C1B" w:rsidRDefault="00F55C1B" w:rsidP="00F55C1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F956C87" w14:textId="4E7EB864" w:rsidR="00F55C1B" w:rsidRPr="00F55C1B" w:rsidRDefault="00F55C1B" w:rsidP="00F55C1B">
      <w:pPr>
        <w:pStyle w:val="Akapitzlist"/>
        <w:numPr>
          <w:ilvl w:val="0"/>
          <w:numId w:val="1"/>
        </w:numPr>
        <w:ind w:left="357" w:hanging="357"/>
        <w:rPr>
          <w:rFonts w:ascii="Times New Roman" w:hAnsi="Times New Roman" w:cs="Times New Roman"/>
          <w:b/>
          <w:bCs/>
          <w:sz w:val="24"/>
          <w:szCs w:val="24"/>
        </w:rPr>
      </w:pPr>
      <w:r w:rsidRPr="00F55C1B">
        <w:rPr>
          <w:rFonts w:ascii="Times New Roman" w:hAnsi="Times New Roman" w:cs="Times New Roman"/>
          <w:b/>
          <w:bCs/>
          <w:sz w:val="24"/>
          <w:szCs w:val="24"/>
        </w:rPr>
        <w:t>ZAMAWIAJĄCY:</w:t>
      </w:r>
    </w:p>
    <w:p w14:paraId="327152C2" w14:textId="46C4142A" w:rsidR="00F55C1B" w:rsidRDefault="00F55C1B" w:rsidP="00F55C1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Miejskie Przedsiębiorstwo Gospodarki</w:t>
      </w:r>
    </w:p>
    <w:p w14:paraId="081AEBAC" w14:textId="743C7B92" w:rsidR="00F55C1B" w:rsidRPr="00F55C1B" w:rsidRDefault="00F55C1B" w:rsidP="00F55C1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Komunalnej i Mieszkaniowej Sp. z o.o.</w:t>
      </w:r>
    </w:p>
    <w:p w14:paraId="40809C8A" w14:textId="1C9CDE73" w:rsidR="00F55C1B" w:rsidRPr="00F55C1B" w:rsidRDefault="00F55C1B" w:rsidP="00F55C1B">
      <w:pPr>
        <w:rPr>
          <w:rFonts w:ascii="Times New Roman" w:hAnsi="Times New Roman" w:cs="Times New Roman"/>
          <w:sz w:val="24"/>
          <w:szCs w:val="24"/>
        </w:rPr>
      </w:pPr>
      <w:r w:rsidRPr="00F55C1B">
        <w:rPr>
          <w:rFonts w:ascii="Times New Roman" w:hAnsi="Times New Roman" w:cs="Times New Roman"/>
          <w:sz w:val="24"/>
          <w:szCs w:val="24"/>
        </w:rPr>
        <w:t xml:space="preserve">ul. </w:t>
      </w:r>
      <w:r>
        <w:rPr>
          <w:rFonts w:ascii="Times New Roman" w:hAnsi="Times New Roman" w:cs="Times New Roman"/>
          <w:sz w:val="24"/>
          <w:szCs w:val="24"/>
        </w:rPr>
        <w:t>Polanowska 43, 76-100 Sławno</w:t>
      </w:r>
    </w:p>
    <w:p w14:paraId="21023F97" w14:textId="08F23C43" w:rsidR="00F55C1B" w:rsidRPr="00F55C1B" w:rsidRDefault="00F55C1B" w:rsidP="00F55C1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</w:t>
      </w:r>
      <w:r w:rsidRPr="00F55C1B">
        <w:rPr>
          <w:rFonts w:ascii="Times New Roman" w:hAnsi="Times New Roman" w:cs="Times New Roman"/>
          <w:sz w:val="24"/>
          <w:szCs w:val="24"/>
        </w:rPr>
        <w:t>-mail: zamowienia@</w:t>
      </w:r>
      <w:r>
        <w:rPr>
          <w:rFonts w:ascii="Times New Roman" w:hAnsi="Times New Roman" w:cs="Times New Roman"/>
          <w:sz w:val="24"/>
          <w:szCs w:val="24"/>
        </w:rPr>
        <w:t>mpgkim.slawno.pl</w:t>
      </w:r>
    </w:p>
    <w:p w14:paraId="6E4E3515" w14:textId="77777777" w:rsidR="00F55C1B" w:rsidRPr="00F55C1B" w:rsidRDefault="00F55C1B" w:rsidP="00F55C1B">
      <w:pPr>
        <w:rPr>
          <w:rFonts w:ascii="Times New Roman" w:hAnsi="Times New Roman" w:cs="Times New Roman"/>
          <w:sz w:val="24"/>
          <w:szCs w:val="24"/>
        </w:rPr>
      </w:pPr>
      <w:r w:rsidRPr="00F55C1B">
        <w:rPr>
          <w:rFonts w:ascii="Times New Roman" w:hAnsi="Times New Roman" w:cs="Times New Roman"/>
          <w:sz w:val="24"/>
          <w:szCs w:val="24"/>
        </w:rPr>
        <w:t>Adres strony internetowej zamawiającego:</w:t>
      </w:r>
    </w:p>
    <w:p w14:paraId="022025C0" w14:textId="46C55564" w:rsidR="00F55C1B" w:rsidRDefault="00F55C1B" w:rsidP="00F55C1B">
      <w:pPr>
        <w:rPr>
          <w:rFonts w:ascii="Times New Roman" w:hAnsi="Times New Roman" w:cs="Times New Roman"/>
          <w:sz w:val="24"/>
          <w:szCs w:val="24"/>
        </w:rPr>
      </w:pPr>
      <w:hyperlink r:id="rId8" w:history="1">
        <w:r w:rsidRPr="0054244D">
          <w:rPr>
            <w:rStyle w:val="Hipercze"/>
            <w:rFonts w:ascii="Times New Roman" w:hAnsi="Times New Roman" w:cs="Times New Roman"/>
            <w:sz w:val="24"/>
            <w:szCs w:val="24"/>
          </w:rPr>
          <w:t>http://mpgkim.slawno.ibip.pl/public/</w:t>
        </w:r>
      </w:hyperlink>
    </w:p>
    <w:p w14:paraId="354256E5" w14:textId="4D492D08" w:rsidR="00F55C1B" w:rsidRPr="00F55C1B" w:rsidRDefault="00F55C1B" w:rsidP="00F55C1B">
      <w:pPr>
        <w:rPr>
          <w:rFonts w:ascii="Times New Roman" w:hAnsi="Times New Roman" w:cs="Times New Roman"/>
          <w:sz w:val="24"/>
          <w:szCs w:val="24"/>
        </w:rPr>
      </w:pPr>
      <w:r w:rsidRPr="00F55C1B">
        <w:rPr>
          <w:rFonts w:ascii="Times New Roman" w:hAnsi="Times New Roman" w:cs="Times New Roman"/>
          <w:sz w:val="24"/>
          <w:szCs w:val="24"/>
        </w:rPr>
        <w:t xml:space="preserve">Nr telefonu: +48 </w:t>
      </w:r>
      <w:r>
        <w:rPr>
          <w:rFonts w:ascii="Times New Roman" w:hAnsi="Times New Roman" w:cs="Times New Roman"/>
          <w:sz w:val="24"/>
          <w:szCs w:val="24"/>
        </w:rPr>
        <w:t>59 810 30 41</w:t>
      </w:r>
    </w:p>
    <w:p w14:paraId="4D0C522D" w14:textId="2D3138BB" w:rsidR="00F55C1B" w:rsidRPr="00F55C1B" w:rsidRDefault="00F55C1B" w:rsidP="00F55C1B">
      <w:pPr>
        <w:rPr>
          <w:rFonts w:ascii="Times New Roman" w:hAnsi="Times New Roman" w:cs="Times New Roman"/>
          <w:sz w:val="24"/>
          <w:szCs w:val="24"/>
        </w:rPr>
      </w:pPr>
      <w:r w:rsidRPr="00F55C1B">
        <w:rPr>
          <w:rFonts w:ascii="Times New Roman" w:hAnsi="Times New Roman" w:cs="Times New Roman"/>
          <w:sz w:val="24"/>
          <w:szCs w:val="24"/>
        </w:rPr>
        <w:t xml:space="preserve">Osoby wyznaczone do kontaktu: </w:t>
      </w:r>
      <w:r w:rsidR="009E1305">
        <w:rPr>
          <w:rFonts w:ascii="Times New Roman" w:hAnsi="Times New Roman" w:cs="Times New Roman"/>
          <w:sz w:val="24"/>
          <w:szCs w:val="24"/>
        </w:rPr>
        <w:t>Marcin Zasada</w:t>
      </w:r>
    </w:p>
    <w:p w14:paraId="6CB97105" w14:textId="77777777" w:rsidR="00F55C1B" w:rsidRPr="00F55C1B" w:rsidRDefault="00F55C1B" w:rsidP="00F55C1B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F55C1B">
        <w:rPr>
          <w:rFonts w:ascii="Times New Roman" w:hAnsi="Times New Roman" w:cs="Times New Roman"/>
          <w:b/>
          <w:bCs/>
          <w:sz w:val="24"/>
          <w:szCs w:val="24"/>
        </w:rPr>
        <w:t>II. PODSTAWA PRAWNA</w:t>
      </w:r>
    </w:p>
    <w:p w14:paraId="0517AEB0" w14:textId="24AFDDD4" w:rsidR="00F55C1B" w:rsidRDefault="00F55C1B" w:rsidP="00F55C1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5C1B">
        <w:rPr>
          <w:rFonts w:ascii="Times New Roman" w:hAnsi="Times New Roman" w:cs="Times New Roman"/>
          <w:sz w:val="24"/>
          <w:szCs w:val="24"/>
        </w:rPr>
        <w:t>Wstępne Konsultacje Rynkowe prowadzone są na podstawie art. 84 ustawy z dnia 11 września 2019 r.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55C1B">
        <w:rPr>
          <w:rFonts w:ascii="Times New Roman" w:hAnsi="Times New Roman" w:cs="Times New Roman"/>
          <w:sz w:val="24"/>
          <w:szCs w:val="24"/>
        </w:rPr>
        <w:t xml:space="preserve">Prawo </w:t>
      </w:r>
      <w:r>
        <w:rPr>
          <w:rFonts w:ascii="Times New Roman" w:hAnsi="Times New Roman" w:cs="Times New Roman"/>
          <w:sz w:val="24"/>
          <w:szCs w:val="24"/>
        </w:rPr>
        <w:t>Z</w:t>
      </w:r>
      <w:r w:rsidRPr="00F55C1B">
        <w:rPr>
          <w:rFonts w:ascii="Times New Roman" w:hAnsi="Times New Roman" w:cs="Times New Roman"/>
          <w:sz w:val="24"/>
          <w:szCs w:val="24"/>
        </w:rPr>
        <w:t xml:space="preserve">amówień </w:t>
      </w:r>
      <w:r>
        <w:rPr>
          <w:rFonts w:ascii="Times New Roman" w:hAnsi="Times New Roman" w:cs="Times New Roman"/>
          <w:sz w:val="24"/>
          <w:szCs w:val="24"/>
        </w:rPr>
        <w:t>P</w:t>
      </w:r>
      <w:r w:rsidRPr="00F55C1B">
        <w:rPr>
          <w:rFonts w:ascii="Times New Roman" w:hAnsi="Times New Roman" w:cs="Times New Roman"/>
          <w:sz w:val="24"/>
          <w:szCs w:val="24"/>
        </w:rPr>
        <w:t>ublicznych</w:t>
      </w:r>
      <w:r>
        <w:rPr>
          <w:rFonts w:ascii="Times New Roman" w:hAnsi="Times New Roman" w:cs="Times New Roman"/>
          <w:sz w:val="24"/>
          <w:szCs w:val="24"/>
        </w:rPr>
        <w:t xml:space="preserve"> (Dz.U. 2024 poz. 1320)</w:t>
      </w:r>
      <w:r w:rsidRPr="00F55C1B">
        <w:rPr>
          <w:rFonts w:ascii="Times New Roman" w:hAnsi="Times New Roman" w:cs="Times New Roman"/>
          <w:sz w:val="24"/>
          <w:szCs w:val="24"/>
        </w:rPr>
        <w:t>, zwaną dalej „ustawą Pzp” oraz zgodnie z zasadami określonymi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55C1B">
        <w:rPr>
          <w:rFonts w:ascii="Times New Roman" w:hAnsi="Times New Roman" w:cs="Times New Roman"/>
          <w:sz w:val="24"/>
          <w:szCs w:val="24"/>
        </w:rPr>
        <w:t xml:space="preserve">w </w:t>
      </w:r>
      <w:r>
        <w:rPr>
          <w:rFonts w:ascii="Times New Roman" w:hAnsi="Times New Roman" w:cs="Times New Roman"/>
          <w:sz w:val="24"/>
          <w:szCs w:val="24"/>
        </w:rPr>
        <w:t>niniejszym ogłoszeniu</w:t>
      </w:r>
      <w:r w:rsidRPr="00F55C1B">
        <w:rPr>
          <w:rFonts w:ascii="Times New Roman" w:hAnsi="Times New Roman" w:cs="Times New Roman"/>
          <w:sz w:val="24"/>
          <w:szCs w:val="24"/>
        </w:rPr>
        <w:t xml:space="preserve"> oraz Regulaminie.</w:t>
      </w:r>
    </w:p>
    <w:p w14:paraId="6B3E56F5" w14:textId="40DA542F" w:rsidR="004A2C58" w:rsidRPr="0077012E" w:rsidRDefault="004A2C58" w:rsidP="004A2C58">
      <w:pPr>
        <w:pStyle w:val="Akapitzlist"/>
        <w:numPr>
          <w:ilvl w:val="0"/>
          <w:numId w:val="4"/>
        </w:numPr>
        <w:spacing w:line="360" w:lineRule="auto"/>
        <w:ind w:left="357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7012E">
        <w:rPr>
          <w:rFonts w:ascii="Times New Roman" w:hAnsi="Times New Roman" w:cs="Times New Roman"/>
          <w:b/>
          <w:bCs/>
          <w:sz w:val="24"/>
          <w:szCs w:val="24"/>
        </w:rPr>
        <w:t>UCZESTNICY KONSULTACJI RYNKOWYCH</w:t>
      </w:r>
    </w:p>
    <w:p w14:paraId="3F733EB9" w14:textId="52FB9118" w:rsidR="004A2C58" w:rsidRDefault="004A2C58" w:rsidP="004A2C58">
      <w:pPr>
        <w:pStyle w:val="Akapitzlist"/>
        <w:numPr>
          <w:ilvl w:val="0"/>
          <w:numId w:val="5"/>
        </w:numPr>
        <w:spacing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4A2C58">
        <w:rPr>
          <w:rFonts w:ascii="Times New Roman" w:hAnsi="Times New Roman" w:cs="Times New Roman"/>
          <w:sz w:val="24"/>
          <w:szCs w:val="24"/>
        </w:rPr>
        <w:t xml:space="preserve">Uczestnikami wstępnych konsultacji rynkowych mogą być podmioty zajmujące się sprzedażą </w:t>
      </w:r>
      <w:r>
        <w:rPr>
          <w:rFonts w:ascii="Times New Roman" w:hAnsi="Times New Roman" w:cs="Times New Roman"/>
          <w:sz w:val="24"/>
          <w:szCs w:val="24"/>
        </w:rPr>
        <w:t>pojazdów ciężarowych</w:t>
      </w:r>
      <w:r w:rsidR="009E1305">
        <w:rPr>
          <w:rFonts w:ascii="Times New Roman" w:hAnsi="Times New Roman" w:cs="Times New Roman"/>
          <w:sz w:val="24"/>
          <w:szCs w:val="24"/>
        </w:rPr>
        <w:t xml:space="preserve"> oraz doradztwem. </w:t>
      </w:r>
    </w:p>
    <w:p w14:paraId="413C7F98" w14:textId="4D242B43" w:rsidR="004A2C58" w:rsidRDefault="004A2C58" w:rsidP="004A2C58">
      <w:pPr>
        <w:pStyle w:val="Akapitzlist"/>
        <w:numPr>
          <w:ilvl w:val="0"/>
          <w:numId w:val="5"/>
        </w:numPr>
        <w:spacing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4A2C58">
        <w:rPr>
          <w:rFonts w:ascii="Times New Roman" w:hAnsi="Times New Roman" w:cs="Times New Roman"/>
          <w:sz w:val="24"/>
          <w:szCs w:val="24"/>
        </w:rPr>
        <w:t xml:space="preserve">Podmiot zainteresowany udziałem w konsultacjach zobowiązany jest złożyć </w:t>
      </w:r>
      <w:r>
        <w:rPr>
          <w:rFonts w:ascii="Times New Roman" w:hAnsi="Times New Roman" w:cs="Times New Roman"/>
          <w:sz w:val="24"/>
          <w:szCs w:val="24"/>
        </w:rPr>
        <w:t>zgłoszenie</w:t>
      </w:r>
      <w:r w:rsidRPr="004A2C58">
        <w:rPr>
          <w:rFonts w:ascii="Times New Roman" w:hAnsi="Times New Roman" w:cs="Times New Roman"/>
          <w:sz w:val="24"/>
          <w:szCs w:val="24"/>
        </w:rPr>
        <w:t xml:space="preserve"> do udziału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A2C58">
        <w:rPr>
          <w:rFonts w:ascii="Times New Roman" w:hAnsi="Times New Roman" w:cs="Times New Roman"/>
          <w:sz w:val="24"/>
          <w:szCs w:val="24"/>
        </w:rPr>
        <w:t>w konsultacjach, stanowiący załącznik nr 1 do niniejszej Informacji.</w:t>
      </w:r>
    </w:p>
    <w:p w14:paraId="4537491F" w14:textId="77777777" w:rsidR="004A2C58" w:rsidRPr="004A2C58" w:rsidRDefault="004A2C58" w:rsidP="004A2C5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8955AF1" w14:textId="2749F1F4" w:rsidR="00F55C1B" w:rsidRDefault="00F55C1B" w:rsidP="004A2C58">
      <w:pPr>
        <w:pStyle w:val="Akapitzlist"/>
        <w:numPr>
          <w:ilvl w:val="0"/>
          <w:numId w:val="6"/>
        </w:numPr>
        <w:ind w:left="357" w:hanging="35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55C1B">
        <w:rPr>
          <w:rFonts w:ascii="Times New Roman" w:hAnsi="Times New Roman" w:cs="Times New Roman"/>
          <w:b/>
          <w:bCs/>
          <w:sz w:val="24"/>
          <w:szCs w:val="24"/>
        </w:rPr>
        <w:lastRenderedPageBreak/>
        <w:t>PRZEDMIOT ORAZ CEL PROWADZENIA WSTĘPNYCH KONSULTACJI RYNKOWYCH</w:t>
      </w:r>
    </w:p>
    <w:p w14:paraId="55EC218A" w14:textId="77777777" w:rsidR="00F55C1B" w:rsidRPr="00F55C1B" w:rsidRDefault="00F55C1B" w:rsidP="00F55C1B">
      <w:pPr>
        <w:pStyle w:val="Akapitzlist"/>
        <w:ind w:left="35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2B9A8D2" w14:textId="300EEE68" w:rsidR="004A2C58" w:rsidRDefault="004A2C58" w:rsidP="004A2C58">
      <w:pPr>
        <w:pStyle w:val="Akapitzlist"/>
        <w:numPr>
          <w:ilvl w:val="0"/>
          <w:numId w:val="7"/>
        </w:numPr>
        <w:spacing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4A2C58">
        <w:rPr>
          <w:rFonts w:ascii="Times New Roman" w:hAnsi="Times New Roman" w:cs="Times New Roman"/>
          <w:sz w:val="24"/>
          <w:szCs w:val="24"/>
        </w:rPr>
        <w:t xml:space="preserve">Miejskie Przedsiębiorstwo Gospodarki Komunalnej i Mieszkaniowej Sp. z o.o. planuje wszczęcie postępowania o udzielenie zamówienia publicznego, którego przedmiotem będzie dostawa </w:t>
      </w:r>
      <w:r w:rsidR="00CC1E0D">
        <w:rPr>
          <w:rFonts w:ascii="Times New Roman" w:hAnsi="Times New Roman" w:cs="Times New Roman"/>
          <w:sz w:val="24"/>
          <w:szCs w:val="24"/>
        </w:rPr>
        <w:t>3</w:t>
      </w:r>
      <w:r w:rsidRPr="004A2C58">
        <w:rPr>
          <w:rFonts w:ascii="Times New Roman" w:hAnsi="Times New Roman" w:cs="Times New Roman"/>
          <w:sz w:val="24"/>
          <w:szCs w:val="24"/>
        </w:rPr>
        <w:t xml:space="preserve"> osiowego pojazdu ciężarowego </w:t>
      </w:r>
      <w:r w:rsidR="00CC1E0D">
        <w:rPr>
          <w:rFonts w:ascii="Times New Roman" w:hAnsi="Times New Roman" w:cs="Times New Roman"/>
          <w:sz w:val="24"/>
          <w:szCs w:val="24"/>
        </w:rPr>
        <w:t>śmieciarki z zabudową dwukomorową.</w:t>
      </w:r>
    </w:p>
    <w:p w14:paraId="2115F6FE" w14:textId="72685A5A" w:rsidR="004A2C58" w:rsidRDefault="004A2C58" w:rsidP="004A2C58">
      <w:pPr>
        <w:pStyle w:val="Akapitzlist"/>
        <w:numPr>
          <w:ilvl w:val="0"/>
          <w:numId w:val="7"/>
        </w:numPr>
        <w:spacing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4A2C58">
        <w:rPr>
          <w:rFonts w:ascii="Times New Roman" w:hAnsi="Times New Roman" w:cs="Times New Roman"/>
          <w:sz w:val="24"/>
          <w:szCs w:val="24"/>
        </w:rPr>
        <w:t>Celem konsultacji rynkowych jest pozyskanie przez Zamawiającego informacji w zakresie niezbędnym do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A2C58">
        <w:rPr>
          <w:rFonts w:ascii="Times New Roman" w:hAnsi="Times New Roman" w:cs="Times New Roman"/>
          <w:sz w:val="24"/>
          <w:szCs w:val="24"/>
        </w:rPr>
        <w:t>przygotowania i przeprowadzenia postępowania o udzielenie zamówienia publicznego pod względem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A2C58">
        <w:rPr>
          <w:rFonts w:ascii="Times New Roman" w:hAnsi="Times New Roman" w:cs="Times New Roman"/>
          <w:sz w:val="24"/>
          <w:szCs w:val="24"/>
        </w:rPr>
        <w:t>technicznym, organizacyjnym i ekonomicznym. W związku z powyższym Zamawiający zamierza uzyskać wiedzę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A2C58">
        <w:rPr>
          <w:rFonts w:ascii="Times New Roman" w:hAnsi="Times New Roman" w:cs="Times New Roman"/>
          <w:sz w:val="24"/>
          <w:szCs w:val="24"/>
        </w:rPr>
        <w:t>m.in. w zakresie:</w:t>
      </w:r>
    </w:p>
    <w:p w14:paraId="5FD44956" w14:textId="238CC2E8" w:rsidR="004A2C58" w:rsidRPr="004A2C58" w:rsidRDefault="004A2C58" w:rsidP="004A2C58">
      <w:pPr>
        <w:pStyle w:val="Akapitzlist"/>
        <w:numPr>
          <w:ilvl w:val="0"/>
          <w:numId w:val="8"/>
        </w:numPr>
        <w:spacing w:line="36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4A2C58">
        <w:rPr>
          <w:rFonts w:ascii="Times New Roman" w:hAnsi="Times New Roman" w:cs="Times New Roman"/>
          <w:sz w:val="24"/>
          <w:szCs w:val="24"/>
        </w:rPr>
        <w:t>opisu przedmiotu zamówienia,</w:t>
      </w:r>
    </w:p>
    <w:p w14:paraId="6E0E5363" w14:textId="593363E9" w:rsidR="004A2C58" w:rsidRPr="004A2C58" w:rsidRDefault="004A2C58" w:rsidP="004A2C58">
      <w:pPr>
        <w:pStyle w:val="Akapitzlist"/>
        <w:numPr>
          <w:ilvl w:val="0"/>
          <w:numId w:val="8"/>
        </w:numPr>
        <w:spacing w:line="36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4A2C58">
        <w:rPr>
          <w:rFonts w:ascii="Times New Roman" w:hAnsi="Times New Roman" w:cs="Times New Roman"/>
          <w:sz w:val="24"/>
          <w:szCs w:val="24"/>
        </w:rPr>
        <w:t>istotnych postanowień umowy,</w:t>
      </w:r>
    </w:p>
    <w:p w14:paraId="36A1F36D" w14:textId="6AF71C41" w:rsidR="004A2C58" w:rsidRPr="004A2C58" w:rsidRDefault="004A2C58" w:rsidP="004A2C58">
      <w:pPr>
        <w:pStyle w:val="Akapitzlist"/>
        <w:numPr>
          <w:ilvl w:val="0"/>
          <w:numId w:val="8"/>
        </w:numPr>
        <w:spacing w:line="36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szacowania wartości zamówienia</w:t>
      </w:r>
      <w:r w:rsidRPr="004A2C58">
        <w:rPr>
          <w:rFonts w:ascii="Times New Roman" w:hAnsi="Times New Roman" w:cs="Times New Roman"/>
          <w:sz w:val="24"/>
          <w:szCs w:val="24"/>
        </w:rPr>
        <w:t>,</w:t>
      </w:r>
    </w:p>
    <w:p w14:paraId="6791141F" w14:textId="75EC1F5F" w:rsidR="004A2C58" w:rsidRDefault="004A2C58" w:rsidP="004A2C58">
      <w:pPr>
        <w:pStyle w:val="Akapitzlist"/>
        <w:numPr>
          <w:ilvl w:val="0"/>
          <w:numId w:val="8"/>
        </w:numPr>
        <w:spacing w:line="36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4A2C58">
        <w:rPr>
          <w:rFonts w:ascii="Times New Roman" w:hAnsi="Times New Roman" w:cs="Times New Roman"/>
          <w:sz w:val="24"/>
          <w:szCs w:val="24"/>
        </w:rPr>
        <w:t>warunków udziału w postępowaniu.</w:t>
      </w:r>
    </w:p>
    <w:p w14:paraId="432295AE" w14:textId="77777777" w:rsidR="004A2C58" w:rsidRDefault="004A2C58" w:rsidP="004A2C58">
      <w:pPr>
        <w:pStyle w:val="Akapitzlist"/>
        <w:spacing w:line="360" w:lineRule="auto"/>
        <w:ind w:left="714"/>
        <w:jc w:val="both"/>
        <w:rPr>
          <w:rFonts w:ascii="Times New Roman" w:hAnsi="Times New Roman" w:cs="Times New Roman"/>
          <w:sz w:val="24"/>
          <w:szCs w:val="24"/>
        </w:rPr>
      </w:pPr>
    </w:p>
    <w:p w14:paraId="714CB970" w14:textId="7D1AF116" w:rsidR="004A2C58" w:rsidRPr="004A2C58" w:rsidRDefault="004A2C58" w:rsidP="004A2C58">
      <w:pPr>
        <w:pStyle w:val="Akapitzlist"/>
        <w:numPr>
          <w:ilvl w:val="0"/>
          <w:numId w:val="9"/>
        </w:numPr>
        <w:spacing w:line="360" w:lineRule="auto"/>
        <w:ind w:left="0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A2C58">
        <w:rPr>
          <w:rFonts w:ascii="Times New Roman" w:hAnsi="Times New Roman" w:cs="Times New Roman"/>
          <w:b/>
          <w:bCs/>
          <w:sz w:val="24"/>
          <w:szCs w:val="24"/>
        </w:rPr>
        <w:t xml:space="preserve"> ZASADY PROWADZENIA WSTĘPNYCH KONSULTACJI RYNKOWYCH</w:t>
      </w:r>
    </w:p>
    <w:p w14:paraId="1C1FE86F" w14:textId="231C0242" w:rsidR="00B233B6" w:rsidRDefault="00B233B6" w:rsidP="00B233B6">
      <w:pPr>
        <w:pStyle w:val="Akapitzlist"/>
        <w:numPr>
          <w:ilvl w:val="0"/>
          <w:numId w:val="10"/>
        </w:numPr>
        <w:spacing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B233B6">
        <w:rPr>
          <w:rFonts w:ascii="Times New Roman" w:hAnsi="Times New Roman" w:cs="Times New Roman"/>
          <w:sz w:val="24"/>
          <w:szCs w:val="24"/>
        </w:rPr>
        <w:t>Niniejsze konsultacje rynkowe prowadzone są w oparciu o przepisy art. 84 ustawy Prawo zamówień publicznych z 11 września 2019 r. (Dz.U. 2024 poz. 1320) dalej ustawą Pzp.</w:t>
      </w:r>
    </w:p>
    <w:p w14:paraId="0DC6109E" w14:textId="54B6B36C" w:rsidR="00B233B6" w:rsidRDefault="00B233B6" w:rsidP="00B233B6">
      <w:pPr>
        <w:pStyle w:val="Akapitzlist"/>
        <w:numPr>
          <w:ilvl w:val="0"/>
          <w:numId w:val="10"/>
        </w:numPr>
        <w:spacing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B233B6">
        <w:rPr>
          <w:rFonts w:ascii="Times New Roman" w:hAnsi="Times New Roman" w:cs="Times New Roman"/>
          <w:sz w:val="24"/>
          <w:szCs w:val="24"/>
        </w:rPr>
        <w:t>Konsultacje rynkowe będą prowadzone w sposób zapewniający uczciwą konkurencję i równe traktowanie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233B6">
        <w:rPr>
          <w:rFonts w:ascii="Times New Roman" w:hAnsi="Times New Roman" w:cs="Times New Roman"/>
          <w:sz w:val="24"/>
          <w:szCs w:val="24"/>
        </w:rPr>
        <w:t>potencjalnych uczestników oraz proponowanych przez nich rozwiązań, a także w sposób przejrzysty.</w:t>
      </w:r>
    </w:p>
    <w:p w14:paraId="59BB1EBE" w14:textId="05ECB986" w:rsidR="00B233B6" w:rsidRDefault="00B233B6" w:rsidP="00B233B6">
      <w:pPr>
        <w:pStyle w:val="Akapitzlist"/>
        <w:numPr>
          <w:ilvl w:val="0"/>
          <w:numId w:val="10"/>
        </w:numPr>
        <w:spacing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B233B6">
        <w:rPr>
          <w:rFonts w:ascii="Times New Roman" w:hAnsi="Times New Roman" w:cs="Times New Roman"/>
          <w:sz w:val="24"/>
          <w:szCs w:val="24"/>
        </w:rPr>
        <w:t>Czynności związane z przygotowaniem oraz przeprowadzeniem konsultacji rynkowych wykonują osoby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233B6">
        <w:rPr>
          <w:rFonts w:ascii="Times New Roman" w:hAnsi="Times New Roman" w:cs="Times New Roman"/>
          <w:sz w:val="24"/>
          <w:szCs w:val="24"/>
        </w:rPr>
        <w:t>zapewniające bezstronność i obiektywizm.</w:t>
      </w:r>
    </w:p>
    <w:p w14:paraId="00310518" w14:textId="3A6E6BF9" w:rsidR="004A2C58" w:rsidRDefault="00B233B6" w:rsidP="00B233B6">
      <w:pPr>
        <w:pStyle w:val="Akapitzlist"/>
        <w:numPr>
          <w:ilvl w:val="0"/>
          <w:numId w:val="10"/>
        </w:numPr>
        <w:spacing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B233B6">
        <w:rPr>
          <w:rFonts w:ascii="Times New Roman" w:hAnsi="Times New Roman" w:cs="Times New Roman"/>
          <w:sz w:val="24"/>
          <w:szCs w:val="24"/>
        </w:rPr>
        <w:t xml:space="preserve">Zamawiający zamierza przeprowadzić konsultacje rynkowe w terminie do </w:t>
      </w:r>
      <w:r w:rsidRPr="009E1305">
        <w:rPr>
          <w:rFonts w:ascii="Times New Roman" w:hAnsi="Times New Roman" w:cs="Times New Roman"/>
          <w:sz w:val="24"/>
          <w:szCs w:val="24"/>
        </w:rPr>
        <w:t xml:space="preserve">dnia </w:t>
      </w:r>
      <w:r w:rsidR="0077012E" w:rsidRPr="009E1305">
        <w:rPr>
          <w:rFonts w:ascii="Times New Roman" w:hAnsi="Times New Roman" w:cs="Times New Roman"/>
          <w:sz w:val="24"/>
          <w:szCs w:val="24"/>
        </w:rPr>
        <w:t>29.11.2024</w:t>
      </w:r>
      <w:r w:rsidR="0077012E">
        <w:rPr>
          <w:rFonts w:ascii="Times New Roman" w:hAnsi="Times New Roman" w:cs="Times New Roman"/>
          <w:sz w:val="24"/>
          <w:szCs w:val="24"/>
        </w:rPr>
        <w:t xml:space="preserve"> r. </w:t>
      </w:r>
      <w:r w:rsidRPr="00B233B6">
        <w:rPr>
          <w:rFonts w:ascii="Times New Roman" w:hAnsi="Times New Roman" w:cs="Times New Roman"/>
          <w:sz w:val="24"/>
          <w:szCs w:val="24"/>
        </w:rPr>
        <w:t>Zamawiający zastrzega sobie prawo do przedłużenia terminu prowadzenia konsultacji rynkowych.</w:t>
      </w:r>
    </w:p>
    <w:p w14:paraId="443F72BF" w14:textId="192B34F4" w:rsidR="00B233B6" w:rsidRDefault="00B233B6" w:rsidP="00B233B6">
      <w:pPr>
        <w:pStyle w:val="Akapitzlist"/>
        <w:numPr>
          <w:ilvl w:val="0"/>
          <w:numId w:val="10"/>
        </w:numPr>
        <w:spacing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B233B6">
        <w:rPr>
          <w:rFonts w:ascii="Times New Roman" w:hAnsi="Times New Roman" w:cs="Times New Roman"/>
          <w:sz w:val="24"/>
          <w:szCs w:val="24"/>
        </w:rPr>
        <w:t>Miejsce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B233B6">
        <w:rPr>
          <w:rFonts w:ascii="Times New Roman" w:hAnsi="Times New Roman" w:cs="Times New Roman"/>
          <w:sz w:val="24"/>
          <w:szCs w:val="24"/>
        </w:rPr>
        <w:t xml:space="preserve">termin </w:t>
      </w:r>
      <w:r>
        <w:rPr>
          <w:rFonts w:ascii="Times New Roman" w:hAnsi="Times New Roman" w:cs="Times New Roman"/>
          <w:sz w:val="24"/>
          <w:szCs w:val="24"/>
        </w:rPr>
        <w:t xml:space="preserve">oraz forma </w:t>
      </w:r>
      <w:r w:rsidRPr="00B233B6">
        <w:rPr>
          <w:rFonts w:ascii="Times New Roman" w:hAnsi="Times New Roman" w:cs="Times New Roman"/>
          <w:sz w:val="24"/>
          <w:szCs w:val="24"/>
        </w:rPr>
        <w:t>spotkań będą każdorazowo uzgadniane z Podmiotami zaproszonymi przez Zamawiającego do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233B6">
        <w:rPr>
          <w:rFonts w:ascii="Times New Roman" w:hAnsi="Times New Roman" w:cs="Times New Roman"/>
          <w:sz w:val="24"/>
          <w:szCs w:val="24"/>
        </w:rPr>
        <w:t>uczestnictwa w konsultacjach rynkowych.</w:t>
      </w:r>
    </w:p>
    <w:p w14:paraId="1947E1AF" w14:textId="77777777" w:rsidR="00B233B6" w:rsidRDefault="00B233B6" w:rsidP="00B233B6">
      <w:pPr>
        <w:pStyle w:val="Akapitzlist"/>
        <w:numPr>
          <w:ilvl w:val="0"/>
          <w:numId w:val="10"/>
        </w:numPr>
        <w:spacing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B233B6">
        <w:rPr>
          <w:rFonts w:ascii="Times New Roman" w:hAnsi="Times New Roman" w:cs="Times New Roman"/>
          <w:sz w:val="24"/>
          <w:szCs w:val="24"/>
        </w:rPr>
        <w:t>Zamawiający zastrzega sobie prawo do zmiany miejsca</w:t>
      </w:r>
      <w:r>
        <w:rPr>
          <w:rFonts w:ascii="Times New Roman" w:hAnsi="Times New Roman" w:cs="Times New Roman"/>
          <w:sz w:val="24"/>
          <w:szCs w:val="24"/>
        </w:rPr>
        <w:t xml:space="preserve"> oraz formy</w:t>
      </w:r>
      <w:r w:rsidRPr="00B233B6">
        <w:rPr>
          <w:rFonts w:ascii="Times New Roman" w:hAnsi="Times New Roman" w:cs="Times New Roman"/>
          <w:sz w:val="24"/>
          <w:szCs w:val="24"/>
        </w:rPr>
        <w:t xml:space="preserve"> prowadzenia konsultacji rynkowych. </w:t>
      </w:r>
    </w:p>
    <w:p w14:paraId="7F4C0D89" w14:textId="4CAED748" w:rsidR="00B233B6" w:rsidRDefault="00B233B6" w:rsidP="00B233B6">
      <w:pPr>
        <w:pStyle w:val="Akapitzlist"/>
        <w:numPr>
          <w:ilvl w:val="0"/>
          <w:numId w:val="10"/>
        </w:numPr>
        <w:spacing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B233B6">
        <w:rPr>
          <w:rFonts w:ascii="Times New Roman" w:hAnsi="Times New Roman" w:cs="Times New Roman"/>
          <w:sz w:val="24"/>
          <w:szCs w:val="24"/>
        </w:rPr>
        <w:t>Podmioty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233B6">
        <w:rPr>
          <w:rFonts w:ascii="Times New Roman" w:hAnsi="Times New Roman" w:cs="Times New Roman"/>
          <w:sz w:val="24"/>
          <w:szCs w:val="24"/>
        </w:rPr>
        <w:t>dopuszczone do uczestnictwa w konsultacjach rynkowych otrzymają zaproszenie do udziału w spotkaniu z co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233B6">
        <w:rPr>
          <w:rFonts w:ascii="Times New Roman" w:hAnsi="Times New Roman" w:cs="Times New Roman"/>
          <w:sz w:val="24"/>
          <w:szCs w:val="24"/>
        </w:rPr>
        <w:t xml:space="preserve">najmniej trzydniowym wyprzedzeniem, licząc od dnia </w:t>
      </w:r>
      <w:r w:rsidRPr="00B233B6">
        <w:rPr>
          <w:rFonts w:ascii="Times New Roman" w:hAnsi="Times New Roman" w:cs="Times New Roman"/>
          <w:sz w:val="24"/>
          <w:szCs w:val="24"/>
        </w:rPr>
        <w:lastRenderedPageBreak/>
        <w:t>otrzymania informacji o zaproszeniu, przy czym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233B6">
        <w:rPr>
          <w:rFonts w:ascii="Times New Roman" w:hAnsi="Times New Roman" w:cs="Times New Roman"/>
          <w:sz w:val="24"/>
          <w:szCs w:val="24"/>
        </w:rPr>
        <w:t>informacja ta będzie przekazana drogą elektroniczną.</w:t>
      </w:r>
    </w:p>
    <w:p w14:paraId="45D3D870" w14:textId="32FF4EF0" w:rsidR="00B233B6" w:rsidRDefault="00B233B6" w:rsidP="00B233B6">
      <w:pPr>
        <w:pStyle w:val="Akapitzlist"/>
        <w:numPr>
          <w:ilvl w:val="0"/>
          <w:numId w:val="10"/>
        </w:numPr>
        <w:spacing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B233B6">
        <w:rPr>
          <w:rFonts w:ascii="Times New Roman" w:hAnsi="Times New Roman" w:cs="Times New Roman"/>
          <w:sz w:val="24"/>
          <w:szCs w:val="24"/>
        </w:rPr>
        <w:t>Poprzez udział w konsultacjach rynkowych Podmioty w nim uczestniczące udzielają zgody na wykorzystanie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233B6">
        <w:rPr>
          <w:rFonts w:ascii="Times New Roman" w:hAnsi="Times New Roman" w:cs="Times New Roman"/>
          <w:sz w:val="24"/>
          <w:szCs w:val="24"/>
        </w:rPr>
        <w:t>przekazywanych informacji na potrzeby przygotowania postępowania o udzielenie zamówienia publicznego, 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233B6">
        <w:rPr>
          <w:rFonts w:ascii="Times New Roman" w:hAnsi="Times New Roman" w:cs="Times New Roman"/>
          <w:sz w:val="24"/>
          <w:szCs w:val="24"/>
        </w:rPr>
        <w:t>w szczególności specyfikacji warunków zamówienia, opisu przedmiotu zamówienia, istotnych postanowień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233B6">
        <w:rPr>
          <w:rFonts w:ascii="Times New Roman" w:hAnsi="Times New Roman" w:cs="Times New Roman"/>
          <w:sz w:val="24"/>
          <w:szCs w:val="24"/>
        </w:rPr>
        <w:t>umowy.</w:t>
      </w:r>
    </w:p>
    <w:p w14:paraId="1D8D3356" w14:textId="024A360A" w:rsidR="00B233B6" w:rsidRDefault="00B233B6" w:rsidP="00B233B6">
      <w:pPr>
        <w:pStyle w:val="Akapitzlist"/>
        <w:numPr>
          <w:ilvl w:val="0"/>
          <w:numId w:val="10"/>
        </w:numPr>
        <w:spacing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B233B6">
        <w:rPr>
          <w:rFonts w:ascii="Times New Roman" w:hAnsi="Times New Roman" w:cs="Times New Roman"/>
          <w:sz w:val="24"/>
          <w:szCs w:val="24"/>
        </w:rPr>
        <w:t>Niniejsza informacja nie stanowi zaproszenia do złożenia oferty w rozumieniu przepisu art. 66 Kodeksu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233B6">
        <w:rPr>
          <w:rFonts w:ascii="Times New Roman" w:hAnsi="Times New Roman" w:cs="Times New Roman"/>
          <w:sz w:val="24"/>
          <w:szCs w:val="24"/>
        </w:rPr>
        <w:t>cywilnego, ani nie jest ogłoszeniem o zamówieniu publicznym w rozumieniu przepisów ustawy Pzp. Niniejsze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233B6">
        <w:rPr>
          <w:rFonts w:ascii="Times New Roman" w:hAnsi="Times New Roman" w:cs="Times New Roman"/>
          <w:sz w:val="24"/>
          <w:szCs w:val="24"/>
        </w:rPr>
        <w:t>ogłoszenie nie jest również ogłoszeniem postępowania na wybór partnera prywatnego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233B6">
        <w:rPr>
          <w:rFonts w:ascii="Times New Roman" w:hAnsi="Times New Roman" w:cs="Times New Roman"/>
          <w:sz w:val="24"/>
          <w:szCs w:val="24"/>
        </w:rPr>
        <w:t>w rozumieniu Ustawy 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233B6">
        <w:rPr>
          <w:rFonts w:ascii="Times New Roman" w:hAnsi="Times New Roman" w:cs="Times New Roman"/>
          <w:sz w:val="24"/>
          <w:szCs w:val="24"/>
        </w:rPr>
        <w:t>partnerstwie publiczno-prywatnym, ani na wybór koncesjonariusza w rozumieniu Ustawy o koncesji na roboty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233B6">
        <w:rPr>
          <w:rFonts w:ascii="Times New Roman" w:hAnsi="Times New Roman" w:cs="Times New Roman"/>
          <w:sz w:val="24"/>
          <w:szCs w:val="24"/>
        </w:rPr>
        <w:t>budowlane lub usługi.</w:t>
      </w:r>
    </w:p>
    <w:p w14:paraId="17210097" w14:textId="48CE688F" w:rsidR="00B233B6" w:rsidRDefault="00B233B6" w:rsidP="00B233B6">
      <w:pPr>
        <w:pStyle w:val="Akapitzlist"/>
        <w:numPr>
          <w:ilvl w:val="0"/>
          <w:numId w:val="10"/>
        </w:numPr>
        <w:spacing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B233B6">
        <w:rPr>
          <w:rFonts w:ascii="Times New Roman" w:hAnsi="Times New Roman" w:cs="Times New Roman"/>
          <w:sz w:val="24"/>
          <w:szCs w:val="24"/>
        </w:rPr>
        <w:t>Udział w konsultacjach rynkowych nie jest warunkiem ubiegania się w przyszłości o jakiekolwiek zamówienie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233B6">
        <w:rPr>
          <w:rFonts w:ascii="Times New Roman" w:hAnsi="Times New Roman" w:cs="Times New Roman"/>
          <w:sz w:val="24"/>
          <w:szCs w:val="24"/>
        </w:rPr>
        <w:t>publiczne.</w:t>
      </w:r>
    </w:p>
    <w:p w14:paraId="3EFEE822" w14:textId="32C04972" w:rsidR="00B233B6" w:rsidRDefault="00B233B6" w:rsidP="00B233B6">
      <w:pPr>
        <w:pStyle w:val="Akapitzlist"/>
        <w:numPr>
          <w:ilvl w:val="0"/>
          <w:numId w:val="10"/>
        </w:numPr>
        <w:spacing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B233B6">
        <w:rPr>
          <w:rFonts w:ascii="Times New Roman" w:hAnsi="Times New Roman" w:cs="Times New Roman"/>
          <w:sz w:val="24"/>
          <w:szCs w:val="24"/>
        </w:rPr>
        <w:t>Zamawiający zastrzega sobie prawo do prowadzenia konsultacji rynkowych oddzielnie z każdym z Podmiotów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233B6">
        <w:rPr>
          <w:rFonts w:ascii="Times New Roman" w:hAnsi="Times New Roman" w:cs="Times New Roman"/>
          <w:sz w:val="24"/>
          <w:szCs w:val="24"/>
        </w:rPr>
        <w:t>w terminach określonych przez Zamawiającego.</w:t>
      </w:r>
    </w:p>
    <w:p w14:paraId="58870BC4" w14:textId="24E89E83" w:rsidR="00B233B6" w:rsidRDefault="00B233B6" w:rsidP="00B233B6">
      <w:pPr>
        <w:pStyle w:val="Akapitzlist"/>
        <w:numPr>
          <w:ilvl w:val="0"/>
          <w:numId w:val="10"/>
        </w:numPr>
        <w:spacing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B233B6">
        <w:rPr>
          <w:rFonts w:ascii="Times New Roman" w:hAnsi="Times New Roman" w:cs="Times New Roman"/>
          <w:sz w:val="24"/>
          <w:szCs w:val="24"/>
        </w:rPr>
        <w:t>Zamawiający nie pokrywa żadnych kosztów poniesionych przez uczestników związanych z udziałem w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233B6">
        <w:rPr>
          <w:rFonts w:ascii="Times New Roman" w:hAnsi="Times New Roman" w:cs="Times New Roman"/>
          <w:sz w:val="24"/>
          <w:szCs w:val="24"/>
        </w:rPr>
        <w:t>konsultacjach.</w:t>
      </w:r>
    </w:p>
    <w:p w14:paraId="4FDB4C1F" w14:textId="4FA1CE83" w:rsidR="00B233B6" w:rsidRDefault="00B233B6" w:rsidP="00B233B6">
      <w:pPr>
        <w:pStyle w:val="Akapitzlist"/>
        <w:numPr>
          <w:ilvl w:val="0"/>
          <w:numId w:val="10"/>
        </w:numPr>
        <w:spacing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B233B6">
        <w:rPr>
          <w:rFonts w:ascii="Times New Roman" w:hAnsi="Times New Roman" w:cs="Times New Roman"/>
          <w:sz w:val="24"/>
          <w:szCs w:val="24"/>
        </w:rPr>
        <w:t>Konsultacje prowadzi się w języku polskim.</w:t>
      </w:r>
    </w:p>
    <w:p w14:paraId="5A3F8735" w14:textId="44CB0CCF" w:rsidR="00B233B6" w:rsidRDefault="00B233B6" w:rsidP="00B233B6">
      <w:pPr>
        <w:pStyle w:val="Akapitzlist"/>
        <w:numPr>
          <w:ilvl w:val="0"/>
          <w:numId w:val="10"/>
        </w:numPr>
        <w:spacing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B233B6">
        <w:rPr>
          <w:rFonts w:ascii="Times New Roman" w:hAnsi="Times New Roman" w:cs="Times New Roman"/>
          <w:sz w:val="24"/>
          <w:szCs w:val="24"/>
        </w:rPr>
        <w:t>Konsultacje rynkowe będą prowadzone w formie bezpośrednich spotkań, wideokonferencji, rozmowy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233B6">
        <w:rPr>
          <w:rFonts w:ascii="Times New Roman" w:hAnsi="Times New Roman" w:cs="Times New Roman"/>
          <w:sz w:val="24"/>
          <w:szCs w:val="24"/>
        </w:rPr>
        <w:t>telefonicznej lub pisemnie.</w:t>
      </w:r>
    </w:p>
    <w:p w14:paraId="51349AB7" w14:textId="28EC00F9" w:rsidR="00B233B6" w:rsidRDefault="00B233B6" w:rsidP="00B233B6">
      <w:pPr>
        <w:pStyle w:val="Akapitzlist"/>
        <w:numPr>
          <w:ilvl w:val="0"/>
          <w:numId w:val="10"/>
        </w:numPr>
        <w:spacing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B233B6">
        <w:rPr>
          <w:rFonts w:ascii="Times New Roman" w:hAnsi="Times New Roman" w:cs="Times New Roman"/>
          <w:sz w:val="24"/>
          <w:szCs w:val="24"/>
        </w:rPr>
        <w:t>W ramach prowadzonych konsultacji rynkowych dopuszcza się przekazywanie materiałów, informacji, treści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233B6">
        <w:rPr>
          <w:rFonts w:ascii="Times New Roman" w:hAnsi="Times New Roman" w:cs="Times New Roman"/>
          <w:sz w:val="24"/>
          <w:szCs w:val="24"/>
        </w:rPr>
        <w:t>związanych z przedmiotem konsultacji rynkowych przy użyciu środków komunikacji elektronicznej.</w:t>
      </w:r>
    </w:p>
    <w:p w14:paraId="6A2032C6" w14:textId="2F9855A3" w:rsidR="00B233B6" w:rsidRDefault="00B233B6" w:rsidP="00B233B6">
      <w:pPr>
        <w:pStyle w:val="Akapitzlist"/>
        <w:numPr>
          <w:ilvl w:val="0"/>
          <w:numId w:val="10"/>
        </w:numPr>
        <w:spacing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B233B6">
        <w:rPr>
          <w:rFonts w:ascii="Times New Roman" w:hAnsi="Times New Roman" w:cs="Times New Roman"/>
          <w:sz w:val="24"/>
          <w:szCs w:val="24"/>
        </w:rPr>
        <w:t xml:space="preserve"> Zamawiający sporządzi pisemny, uproszczony protokół ze spotkań.</w:t>
      </w:r>
    </w:p>
    <w:p w14:paraId="6D15D803" w14:textId="5D84DB0C" w:rsidR="00B233B6" w:rsidRDefault="00B233B6" w:rsidP="00B233B6">
      <w:pPr>
        <w:pStyle w:val="Akapitzlist"/>
        <w:numPr>
          <w:ilvl w:val="0"/>
          <w:numId w:val="10"/>
        </w:numPr>
        <w:spacing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B233B6">
        <w:rPr>
          <w:rFonts w:ascii="Times New Roman" w:hAnsi="Times New Roman" w:cs="Times New Roman"/>
          <w:sz w:val="24"/>
          <w:szCs w:val="24"/>
        </w:rPr>
        <w:t>Konsultacje rynkowe będą miały charakter jawny, z zastrzeżeniem, że w toku konsultacji, podmioty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233B6">
        <w:rPr>
          <w:rFonts w:ascii="Times New Roman" w:hAnsi="Times New Roman" w:cs="Times New Roman"/>
          <w:sz w:val="24"/>
          <w:szCs w:val="24"/>
        </w:rPr>
        <w:t xml:space="preserve">uczestniczące mogą otrzymywać od </w:t>
      </w:r>
      <w:r>
        <w:rPr>
          <w:rFonts w:ascii="Times New Roman" w:hAnsi="Times New Roman" w:cs="Times New Roman"/>
          <w:sz w:val="24"/>
          <w:szCs w:val="24"/>
        </w:rPr>
        <w:t xml:space="preserve">Zamawiającego </w:t>
      </w:r>
      <w:r w:rsidRPr="00B233B6">
        <w:rPr>
          <w:rFonts w:ascii="Times New Roman" w:hAnsi="Times New Roman" w:cs="Times New Roman"/>
          <w:sz w:val="24"/>
          <w:szCs w:val="24"/>
        </w:rPr>
        <w:t>informacje o charakterze poufnym, a także Zamawiający może otrzymywać od podmiotów uczestniczących w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233B6">
        <w:rPr>
          <w:rFonts w:ascii="Times New Roman" w:hAnsi="Times New Roman" w:cs="Times New Roman"/>
          <w:sz w:val="24"/>
          <w:szCs w:val="24"/>
        </w:rPr>
        <w:t>konsultacjach informacje stanowiące tajemnicę przedsiębiorstwa w rozumieniu art. 11 ust. 4 ustawy z dnia 16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233B6">
        <w:rPr>
          <w:rFonts w:ascii="Times New Roman" w:hAnsi="Times New Roman" w:cs="Times New Roman"/>
          <w:sz w:val="24"/>
          <w:szCs w:val="24"/>
        </w:rPr>
        <w:t>kwietnia 1993 r. o zwalczaniu nieuczciwej konkurencji (Dz.U. z 202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B233B6">
        <w:rPr>
          <w:rFonts w:ascii="Times New Roman" w:hAnsi="Times New Roman" w:cs="Times New Roman"/>
          <w:sz w:val="24"/>
          <w:szCs w:val="24"/>
        </w:rPr>
        <w:t xml:space="preserve"> r. poz. </w:t>
      </w:r>
      <w:r>
        <w:rPr>
          <w:rFonts w:ascii="Times New Roman" w:hAnsi="Times New Roman" w:cs="Times New Roman"/>
          <w:sz w:val="24"/>
          <w:szCs w:val="24"/>
        </w:rPr>
        <w:t>1233)</w:t>
      </w:r>
    </w:p>
    <w:p w14:paraId="43116B02" w14:textId="2B6190B1" w:rsidR="00501BCC" w:rsidRDefault="00501BCC" w:rsidP="00501BCC">
      <w:pPr>
        <w:pStyle w:val="Akapitzlist"/>
        <w:numPr>
          <w:ilvl w:val="0"/>
          <w:numId w:val="10"/>
        </w:numPr>
        <w:spacing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501BCC">
        <w:rPr>
          <w:rFonts w:ascii="Times New Roman" w:hAnsi="Times New Roman" w:cs="Times New Roman"/>
          <w:sz w:val="24"/>
          <w:szCs w:val="24"/>
        </w:rPr>
        <w:lastRenderedPageBreak/>
        <w:t>Zamawiający nie ujawni informacji stanowiących tajemnicę przedsiębiorstwa Podmiotu w rozumieniu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01BCC">
        <w:rPr>
          <w:rFonts w:ascii="Times New Roman" w:hAnsi="Times New Roman" w:cs="Times New Roman"/>
          <w:sz w:val="24"/>
          <w:szCs w:val="24"/>
        </w:rPr>
        <w:t>przepisów o zwalczaniu nieuczciwej konkurencji, jeżeli Podmiot uczestniczący w konsultacjach, nie później niż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01BCC">
        <w:rPr>
          <w:rFonts w:ascii="Times New Roman" w:hAnsi="Times New Roman" w:cs="Times New Roman"/>
          <w:sz w:val="24"/>
          <w:szCs w:val="24"/>
        </w:rPr>
        <w:t>przed przekazaniem informacji zastrzegł, że przekazywane konkretnie wskazane informacje nie mogą być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01BCC">
        <w:rPr>
          <w:rFonts w:ascii="Times New Roman" w:hAnsi="Times New Roman" w:cs="Times New Roman"/>
          <w:sz w:val="24"/>
          <w:szCs w:val="24"/>
        </w:rPr>
        <w:t>udostępniane innym podmiotom.</w:t>
      </w:r>
    </w:p>
    <w:p w14:paraId="28D40C01" w14:textId="6D949A05" w:rsidR="00501BCC" w:rsidRDefault="00501BCC" w:rsidP="00501BCC">
      <w:pPr>
        <w:pStyle w:val="Akapitzlist"/>
        <w:numPr>
          <w:ilvl w:val="0"/>
          <w:numId w:val="10"/>
        </w:numPr>
        <w:spacing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501BCC">
        <w:rPr>
          <w:rFonts w:ascii="Times New Roman" w:hAnsi="Times New Roman" w:cs="Times New Roman"/>
          <w:sz w:val="24"/>
          <w:szCs w:val="24"/>
        </w:rPr>
        <w:t>Zamawiający nie ma obowiązku wszczęcia postępowania o udzielenie zamówienia publicznego w wyniku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01BCC">
        <w:rPr>
          <w:rFonts w:ascii="Times New Roman" w:hAnsi="Times New Roman" w:cs="Times New Roman"/>
          <w:sz w:val="24"/>
          <w:szCs w:val="24"/>
        </w:rPr>
        <w:t>przeprowadzonych konsultacji rynkowych.</w:t>
      </w:r>
    </w:p>
    <w:p w14:paraId="6373429B" w14:textId="5B1A5E32" w:rsidR="00501BCC" w:rsidRDefault="00501BCC" w:rsidP="00501BCC">
      <w:pPr>
        <w:pStyle w:val="Akapitzlist"/>
        <w:numPr>
          <w:ilvl w:val="0"/>
          <w:numId w:val="10"/>
        </w:numPr>
        <w:spacing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501BCC">
        <w:rPr>
          <w:rFonts w:ascii="Times New Roman" w:hAnsi="Times New Roman" w:cs="Times New Roman"/>
          <w:sz w:val="24"/>
          <w:szCs w:val="24"/>
        </w:rPr>
        <w:t>Jeżeli Zamawiający podejmie decyzję o wszczęciu postępowania o udzielenie zamówienia publicznego,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01BCC">
        <w:rPr>
          <w:rFonts w:ascii="Times New Roman" w:hAnsi="Times New Roman" w:cs="Times New Roman"/>
          <w:sz w:val="24"/>
          <w:szCs w:val="24"/>
        </w:rPr>
        <w:t>Zamawiający w dokumentacji postępowania zawrze informację o przeprowadzeniu konsultacji rynkowych, 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01BCC">
        <w:rPr>
          <w:rFonts w:ascii="Times New Roman" w:hAnsi="Times New Roman" w:cs="Times New Roman"/>
          <w:sz w:val="24"/>
          <w:szCs w:val="24"/>
        </w:rPr>
        <w:t>jednocześnie podejmie niezbędne środki w celu zapewnienia, że udział Podmiotów w planowanym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01BCC">
        <w:rPr>
          <w:rFonts w:ascii="Times New Roman" w:hAnsi="Times New Roman" w:cs="Times New Roman"/>
          <w:sz w:val="24"/>
          <w:szCs w:val="24"/>
        </w:rPr>
        <w:t>postępowaniu o udzielenie zamówienia publicznego nie zakłóci konkurencji.</w:t>
      </w:r>
    </w:p>
    <w:p w14:paraId="3DD9257E" w14:textId="4ACCB23B" w:rsidR="00501BCC" w:rsidRDefault="00501BCC" w:rsidP="00501BCC">
      <w:pPr>
        <w:pStyle w:val="Akapitzlist"/>
        <w:numPr>
          <w:ilvl w:val="0"/>
          <w:numId w:val="10"/>
        </w:numPr>
        <w:spacing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501BCC">
        <w:rPr>
          <w:rFonts w:ascii="Times New Roman" w:hAnsi="Times New Roman" w:cs="Times New Roman"/>
          <w:sz w:val="24"/>
          <w:szCs w:val="24"/>
        </w:rPr>
        <w:t>Podmioty oraz uczestnicy konsultacji rynkowych nie otrzymują wynagrodzenia ani jakiejkolwiek formy zwrotu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01BCC">
        <w:rPr>
          <w:rFonts w:ascii="Times New Roman" w:hAnsi="Times New Roman" w:cs="Times New Roman"/>
          <w:sz w:val="24"/>
          <w:szCs w:val="24"/>
        </w:rPr>
        <w:t>kosztów uczestnictwa.</w:t>
      </w:r>
    </w:p>
    <w:p w14:paraId="5499847E" w14:textId="5302C537" w:rsidR="00501BCC" w:rsidRDefault="00501BCC" w:rsidP="00501BCC">
      <w:pPr>
        <w:pStyle w:val="Akapitzlist"/>
        <w:numPr>
          <w:ilvl w:val="0"/>
          <w:numId w:val="11"/>
        </w:numPr>
        <w:spacing w:line="360" w:lineRule="auto"/>
        <w:ind w:left="0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501BCC">
        <w:rPr>
          <w:rFonts w:ascii="Times New Roman" w:hAnsi="Times New Roman" w:cs="Times New Roman"/>
          <w:b/>
          <w:bCs/>
          <w:sz w:val="24"/>
          <w:szCs w:val="24"/>
        </w:rPr>
        <w:t>WARUNKI UDZIAŁU W KONSULTACJACH RYNKOWYCH</w:t>
      </w:r>
    </w:p>
    <w:p w14:paraId="5D106C49" w14:textId="220C4E68" w:rsidR="00501BCC" w:rsidRDefault="00501BCC" w:rsidP="00501BCC">
      <w:pPr>
        <w:pStyle w:val="Akapitzlist"/>
        <w:numPr>
          <w:ilvl w:val="0"/>
          <w:numId w:val="12"/>
        </w:numPr>
        <w:spacing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501BCC">
        <w:rPr>
          <w:rFonts w:ascii="Times New Roman" w:hAnsi="Times New Roman" w:cs="Times New Roman"/>
          <w:sz w:val="24"/>
          <w:szCs w:val="24"/>
        </w:rPr>
        <w:t>Podmioty zainteresowane uczestnictwem w konsultacjach rynkowych są zobowiązane dostarczyć:</w:t>
      </w:r>
    </w:p>
    <w:p w14:paraId="3F9E11A1" w14:textId="098B7AB2" w:rsidR="00501BCC" w:rsidRDefault="00501BCC" w:rsidP="00501BCC">
      <w:pPr>
        <w:pStyle w:val="Akapitzlist"/>
        <w:numPr>
          <w:ilvl w:val="0"/>
          <w:numId w:val="13"/>
        </w:numPr>
        <w:spacing w:line="36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Zgłoszenie</w:t>
      </w:r>
      <w:r w:rsidRPr="00501BCC">
        <w:rPr>
          <w:rFonts w:ascii="Times New Roman" w:hAnsi="Times New Roman" w:cs="Times New Roman"/>
          <w:sz w:val="24"/>
          <w:szCs w:val="24"/>
        </w:rPr>
        <w:t xml:space="preserve"> do uczestnictwa w konsultacjach rynkowych, którego wzór stanowi Załącznik Nr 1 do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01BCC">
        <w:rPr>
          <w:rFonts w:ascii="Times New Roman" w:hAnsi="Times New Roman" w:cs="Times New Roman"/>
          <w:sz w:val="24"/>
          <w:szCs w:val="24"/>
        </w:rPr>
        <w:t>niniejszej informacji,</w:t>
      </w:r>
    </w:p>
    <w:p w14:paraId="15EC25A1" w14:textId="0F258AF0" w:rsidR="00501BCC" w:rsidRPr="00501BCC" w:rsidRDefault="00501BCC" w:rsidP="00501BCC">
      <w:pPr>
        <w:pStyle w:val="Akapitzlist"/>
        <w:numPr>
          <w:ilvl w:val="0"/>
          <w:numId w:val="13"/>
        </w:numPr>
        <w:spacing w:line="36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501BCC">
        <w:rPr>
          <w:rFonts w:ascii="Times New Roman" w:hAnsi="Times New Roman" w:cs="Times New Roman"/>
          <w:sz w:val="24"/>
          <w:szCs w:val="24"/>
        </w:rPr>
        <w:t>Dokumenty potwierdzające, iż osoba podpisująca Wniosek jest upoważniona do reprezentowania Podmiotu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01BCC">
        <w:rPr>
          <w:rFonts w:ascii="Times New Roman" w:hAnsi="Times New Roman" w:cs="Times New Roman"/>
          <w:sz w:val="24"/>
          <w:szCs w:val="24"/>
        </w:rPr>
        <w:t>zainteresowanego uczestnictwem w konsultacjach rynkowych (jeżeli dotyczy).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01BCC">
        <w:rPr>
          <w:rFonts w:ascii="Times New Roman" w:hAnsi="Times New Roman" w:cs="Times New Roman"/>
          <w:sz w:val="24"/>
          <w:szCs w:val="24"/>
        </w:rPr>
        <w:t>Jeżeli uprawnienie do podpisania Wniosku nie wynika wprost z dokumentu stwierdzającego status prawny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01BCC">
        <w:rPr>
          <w:rFonts w:ascii="Times New Roman" w:hAnsi="Times New Roman" w:cs="Times New Roman"/>
          <w:sz w:val="24"/>
          <w:szCs w:val="24"/>
        </w:rPr>
        <w:t>Podmiotu (odpisu z właściwego rejestru), to do Wniosku należy dołączyć oryginał lub kopię pełnomocnictwa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01BCC">
        <w:rPr>
          <w:rFonts w:ascii="Times New Roman" w:hAnsi="Times New Roman" w:cs="Times New Roman"/>
          <w:sz w:val="24"/>
          <w:szCs w:val="24"/>
        </w:rPr>
        <w:t>wystawionego na reprezentanta Podmiotu przez osoby do tego upełnomocnione. Ponadto, jeżeli z dokumentu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01BCC">
        <w:rPr>
          <w:rFonts w:ascii="Times New Roman" w:hAnsi="Times New Roman" w:cs="Times New Roman"/>
          <w:sz w:val="24"/>
          <w:szCs w:val="24"/>
        </w:rPr>
        <w:t>określającego status prawny Podmiotu lub pełnomocnictwa wynika, iż do reprezentowania uprawnionych jest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01BCC">
        <w:rPr>
          <w:rFonts w:ascii="Times New Roman" w:hAnsi="Times New Roman" w:cs="Times New Roman"/>
          <w:sz w:val="24"/>
          <w:szCs w:val="24"/>
        </w:rPr>
        <w:t>łącznie kilka osób, wówczas Wniosek musi być podpisany przez wszystkie te osoby</w:t>
      </w:r>
    </w:p>
    <w:p w14:paraId="1A81482B" w14:textId="42285A31" w:rsidR="00501BCC" w:rsidRPr="00501BCC" w:rsidRDefault="00501BCC" w:rsidP="00501BCC">
      <w:pPr>
        <w:pStyle w:val="Akapitzlist"/>
        <w:numPr>
          <w:ilvl w:val="0"/>
          <w:numId w:val="12"/>
        </w:numPr>
        <w:spacing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501BCC">
        <w:rPr>
          <w:rFonts w:ascii="Times New Roman" w:hAnsi="Times New Roman" w:cs="Times New Roman"/>
          <w:sz w:val="24"/>
          <w:szCs w:val="24"/>
        </w:rPr>
        <w:t>Każdy Podmiot zainteresowany uczestnictwem w konsultacjach rynkowych może złożyć wyłącznie jeden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01BCC">
        <w:rPr>
          <w:rFonts w:ascii="Times New Roman" w:hAnsi="Times New Roman" w:cs="Times New Roman"/>
          <w:sz w:val="24"/>
          <w:szCs w:val="24"/>
        </w:rPr>
        <w:t>wniosek.</w:t>
      </w:r>
    </w:p>
    <w:p w14:paraId="5BDCC5F4" w14:textId="6A246E9F" w:rsidR="00501BCC" w:rsidRPr="00501BCC" w:rsidRDefault="00501BCC" w:rsidP="00501BCC">
      <w:pPr>
        <w:pStyle w:val="Akapitzlist"/>
        <w:numPr>
          <w:ilvl w:val="0"/>
          <w:numId w:val="12"/>
        </w:numPr>
        <w:spacing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501BCC">
        <w:rPr>
          <w:rFonts w:ascii="Times New Roman" w:hAnsi="Times New Roman" w:cs="Times New Roman"/>
          <w:sz w:val="24"/>
          <w:szCs w:val="24"/>
        </w:rPr>
        <w:t>W przypadku, gdy Podmiot wnioskujący o dopuszczenie do uczestnictwa w konsultacjach rynkowych nie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01BCC">
        <w:rPr>
          <w:rFonts w:ascii="Times New Roman" w:hAnsi="Times New Roman" w:cs="Times New Roman"/>
          <w:sz w:val="24"/>
          <w:szCs w:val="24"/>
        </w:rPr>
        <w:t xml:space="preserve">dołączył w określonym przez Zamawiającego terminie wymaganych </w:t>
      </w:r>
      <w:r w:rsidRPr="00501BCC">
        <w:rPr>
          <w:rFonts w:ascii="Times New Roman" w:hAnsi="Times New Roman" w:cs="Times New Roman"/>
          <w:sz w:val="24"/>
          <w:szCs w:val="24"/>
        </w:rPr>
        <w:lastRenderedPageBreak/>
        <w:t>dokumentów, Zamawiający ma prawo wezwać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01BCC">
        <w:rPr>
          <w:rFonts w:ascii="Times New Roman" w:hAnsi="Times New Roman" w:cs="Times New Roman"/>
          <w:sz w:val="24"/>
          <w:szCs w:val="24"/>
        </w:rPr>
        <w:t>taki Podmiot do uzupełnienia dokumentacji pod rygorem niedopuszczenia do uczestnictwa w konsultacjach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01BCC">
        <w:rPr>
          <w:rFonts w:ascii="Times New Roman" w:hAnsi="Times New Roman" w:cs="Times New Roman"/>
          <w:sz w:val="24"/>
          <w:szCs w:val="24"/>
        </w:rPr>
        <w:t>rynkowych.</w:t>
      </w:r>
    </w:p>
    <w:p w14:paraId="3FA2F81C" w14:textId="79CE24C3" w:rsidR="00501BCC" w:rsidRPr="00501BCC" w:rsidRDefault="00501BCC" w:rsidP="00501BCC">
      <w:pPr>
        <w:pStyle w:val="Akapitzlist"/>
        <w:numPr>
          <w:ilvl w:val="0"/>
          <w:numId w:val="12"/>
        </w:numPr>
        <w:spacing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501BCC">
        <w:rPr>
          <w:rFonts w:ascii="Times New Roman" w:hAnsi="Times New Roman" w:cs="Times New Roman"/>
          <w:sz w:val="24"/>
          <w:szCs w:val="24"/>
        </w:rPr>
        <w:t>Dokumenty sporządzone w języku obcym powinny mieć dołączone tłumaczenie na język polski.</w:t>
      </w:r>
    </w:p>
    <w:p w14:paraId="0DB27777" w14:textId="61377866" w:rsidR="008560CA" w:rsidRDefault="00501BCC" w:rsidP="008560CA">
      <w:pPr>
        <w:pStyle w:val="Akapitzlist"/>
        <w:numPr>
          <w:ilvl w:val="0"/>
          <w:numId w:val="12"/>
        </w:numPr>
        <w:spacing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501BCC">
        <w:rPr>
          <w:rFonts w:ascii="Times New Roman" w:hAnsi="Times New Roman" w:cs="Times New Roman"/>
          <w:sz w:val="24"/>
          <w:szCs w:val="24"/>
        </w:rPr>
        <w:t>Zamawiający pozostawia sobie prawo do odmowy zaproszenia wybranego Podmiotu, który złożył wniosek 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01BCC">
        <w:rPr>
          <w:rFonts w:ascii="Times New Roman" w:hAnsi="Times New Roman" w:cs="Times New Roman"/>
          <w:sz w:val="24"/>
          <w:szCs w:val="24"/>
        </w:rPr>
        <w:t>dopuszczenie do konsultacji rynkowych.</w:t>
      </w:r>
    </w:p>
    <w:p w14:paraId="751F4C41" w14:textId="67493698" w:rsidR="008560CA" w:rsidRDefault="008560CA" w:rsidP="008560CA">
      <w:pPr>
        <w:pStyle w:val="Akapitzlist"/>
        <w:numPr>
          <w:ilvl w:val="0"/>
          <w:numId w:val="14"/>
        </w:numPr>
        <w:spacing w:line="360" w:lineRule="auto"/>
        <w:ind w:left="0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560CA">
        <w:rPr>
          <w:rFonts w:ascii="Times New Roman" w:hAnsi="Times New Roman" w:cs="Times New Roman"/>
          <w:b/>
          <w:bCs/>
          <w:sz w:val="24"/>
          <w:szCs w:val="24"/>
        </w:rPr>
        <w:t>MIEJSCE, TERMIN I FORMA SKŁADANIA ZGŁOSZEŃ DO KONSULTACJI RYNKOWYCH</w:t>
      </w:r>
    </w:p>
    <w:p w14:paraId="66BD9782" w14:textId="51F3085C" w:rsidR="008560CA" w:rsidRDefault="008560CA" w:rsidP="008560CA">
      <w:pPr>
        <w:pStyle w:val="Akapitzlist"/>
        <w:numPr>
          <w:ilvl w:val="0"/>
          <w:numId w:val="15"/>
        </w:numPr>
        <w:spacing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8560CA">
        <w:rPr>
          <w:rFonts w:ascii="Times New Roman" w:hAnsi="Times New Roman" w:cs="Times New Roman"/>
          <w:sz w:val="24"/>
          <w:szCs w:val="24"/>
        </w:rPr>
        <w:t xml:space="preserve">Wnioski o dopuszczenie do konsultacji rynkowych należy składać za pomocą poczty e- mail, na adres: </w:t>
      </w:r>
      <w:hyperlink r:id="rId9" w:history="1">
        <w:r w:rsidRPr="008560CA">
          <w:rPr>
            <w:rStyle w:val="Hipercze"/>
            <w:rFonts w:ascii="Times New Roman" w:hAnsi="Times New Roman" w:cs="Times New Roman"/>
            <w:sz w:val="24"/>
            <w:szCs w:val="24"/>
          </w:rPr>
          <w:t>zamowienia@mpgkim.slawno.pl</w:t>
        </w:r>
      </w:hyperlink>
    </w:p>
    <w:p w14:paraId="020B223B" w14:textId="01056741" w:rsidR="008560CA" w:rsidRDefault="008560CA" w:rsidP="008560CA">
      <w:pPr>
        <w:pStyle w:val="Akapitzlist"/>
        <w:numPr>
          <w:ilvl w:val="0"/>
          <w:numId w:val="15"/>
        </w:numPr>
        <w:spacing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8560CA">
        <w:rPr>
          <w:rFonts w:ascii="Times New Roman" w:hAnsi="Times New Roman" w:cs="Times New Roman"/>
          <w:sz w:val="24"/>
          <w:szCs w:val="24"/>
        </w:rPr>
        <w:t xml:space="preserve">Termin składania wniosków: do dnia </w:t>
      </w:r>
      <w:r w:rsidR="009D1D32" w:rsidRPr="009E1305">
        <w:rPr>
          <w:rFonts w:ascii="Times New Roman" w:hAnsi="Times New Roman" w:cs="Times New Roman"/>
          <w:sz w:val="24"/>
          <w:szCs w:val="24"/>
        </w:rPr>
        <w:t>22.11.2024 r.</w:t>
      </w:r>
    </w:p>
    <w:p w14:paraId="54651B2E" w14:textId="5EA7BF24" w:rsidR="008560CA" w:rsidRDefault="008560CA" w:rsidP="008560CA">
      <w:pPr>
        <w:pStyle w:val="Akapitzlist"/>
        <w:numPr>
          <w:ilvl w:val="0"/>
          <w:numId w:val="15"/>
        </w:numPr>
        <w:spacing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8560CA">
        <w:rPr>
          <w:rFonts w:ascii="Times New Roman" w:hAnsi="Times New Roman" w:cs="Times New Roman"/>
          <w:sz w:val="24"/>
          <w:szCs w:val="24"/>
        </w:rPr>
        <w:t xml:space="preserve">Wzór wniosku o dopuszczenie do konsultacji rynkowych został opublikowany </w:t>
      </w:r>
      <w:r>
        <w:rPr>
          <w:rFonts w:ascii="Times New Roman" w:hAnsi="Times New Roman" w:cs="Times New Roman"/>
          <w:sz w:val="24"/>
          <w:szCs w:val="24"/>
        </w:rPr>
        <w:t xml:space="preserve">na stronie internetowej Zamawiającego </w:t>
      </w:r>
      <w:r w:rsidRPr="008560CA">
        <w:rPr>
          <w:rFonts w:ascii="Times New Roman" w:hAnsi="Times New Roman" w:cs="Times New Roman"/>
          <w:sz w:val="24"/>
          <w:szCs w:val="24"/>
        </w:rPr>
        <w:t>i stanowi Załącznik nr 1 do niniejszej Informacji.</w:t>
      </w:r>
    </w:p>
    <w:p w14:paraId="50DAA5C8" w14:textId="77777777" w:rsidR="008560CA" w:rsidRDefault="008560CA" w:rsidP="00F55C1B">
      <w:pPr>
        <w:pStyle w:val="Akapitzlist"/>
        <w:numPr>
          <w:ilvl w:val="0"/>
          <w:numId w:val="15"/>
        </w:numPr>
        <w:spacing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8560CA">
        <w:rPr>
          <w:rFonts w:ascii="Times New Roman" w:hAnsi="Times New Roman" w:cs="Times New Roman"/>
          <w:sz w:val="24"/>
          <w:szCs w:val="24"/>
        </w:rPr>
        <w:t xml:space="preserve">Wniosek należy sporządzić w języku polskim, w postaci elektronicznej i opatrzyć kwalifikowanym podpisem elektronicznym lub podpisem zaufanym lub podpisem elektronicznym i przesłać za pomocą poczty e-mail </w:t>
      </w:r>
    </w:p>
    <w:p w14:paraId="2DF6055E" w14:textId="01F807CB" w:rsidR="008560CA" w:rsidRPr="008560CA" w:rsidRDefault="008560CA" w:rsidP="008560CA">
      <w:pPr>
        <w:pStyle w:val="Akapitzlist"/>
        <w:numPr>
          <w:ilvl w:val="0"/>
          <w:numId w:val="18"/>
        </w:numPr>
        <w:spacing w:line="360" w:lineRule="auto"/>
        <w:ind w:left="0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560CA">
        <w:rPr>
          <w:rFonts w:ascii="Times New Roman" w:hAnsi="Times New Roman" w:cs="Times New Roman"/>
          <w:b/>
          <w:bCs/>
          <w:sz w:val="24"/>
          <w:szCs w:val="24"/>
        </w:rPr>
        <w:t>INFORMACJA DOTYCZĄCA PRZETWARZANIA DANYCH OSOBOWYCH</w:t>
      </w:r>
    </w:p>
    <w:p w14:paraId="02A3FAD8" w14:textId="488F721C" w:rsidR="008560CA" w:rsidRDefault="008560CA" w:rsidP="008560C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60CA">
        <w:rPr>
          <w:rFonts w:ascii="Times New Roman" w:hAnsi="Times New Roman" w:cs="Times New Roman"/>
          <w:sz w:val="24"/>
          <w:szCs w:val="24"/>
        </w:rPr>
        <w:t>Zgodnie z treścią art.19 ust. 1 z dnia 11 września 2019 r. Prawo zamówień publicznych, dalej „PZP” w związku z art. 13 ust. 1 - 3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dalej „RODO”, informujemy, że:</w:t>
      </w:r>
    </w:p>
    <w:p w14:paraId="6DAB1E1F" w14:textId="53FECFAC" w:rsidR="008560CA" w:rsidRDefault="008560CA" w:rsidP="008560CA">
      <w:pPr>
        <w:pStyle w:val="Akapitzlist"/>
        <w:numPr>
          <w:ilvl w:val="0"/>
          <w:numId w:val="20"/>
        </w:numPr>
        <w:spacing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8560CA">
        <w:rPr>
          <w:rFonts w:ascii="Times New Roman" w:hAnsi="Times New Roman" w:cs="Times New Roman"/>
          <w:sz w:val="24"/>
          <w:szCs w:val="24"/>
        </w:rPr>
        <w:t xml:space="preserve">Administratorem Pani/Pana danych osobowych jest </w:t>
      </w:r>
      <w:r>
        <w:rPr>
          <w:rFonts w:ascii="Times New Roman" w:hAnsi="Times New Roman" w:cs="Times New Roman"/>
          <w:sz w:val="24"/>
          <w:szCs w:val="24"/>
        </w:rPr>
        <w:t>Miejskie Przedsiębiorstwo Gospodarki Komunalnej i Mieszkaniowej Sp. z o.o</w:t>
      </w:r>
      <w:r w:rsidRPr="008560CA">
        <w:rPr>
          <w:rFonts w:ascii="Times New Roman" w:hAnsi="Times New Roman" w:cs="Times New Roman"/>
          <w:sz w:val="24"/>
          <w:szCs w:val="24"/>
        </w:rPr>
        <w:t xml:space="preserve">. Z administratorem można się z skontaktować: listownie na adres: </w:t>
      </w:r>
      <w:r>
        <w:rPr>
          <w:rFonts w:ascii="Times New Roman" w:hAnsi="Times New Roman" w:cs="Times New Roman"/>
          <w:sz w:val="24"/>
          <w:szCs w:val="24"/>
        </w:rPr>
        <w:t>MPGKiM Sp. z o.o. ul. Polanowska 43, 76-100 Sławno</w:t>
      </w:r>
      <w:r w:rsidRPr="008560CA">
        <w:rPr>
          <w:rFonts w:ascii="Times New Roman" w:hAnsi="Times New Roman" w:cs="Times New Roman"/>
          <w:sz w:val="24"/>
          <w:szCs w:val="24"/>
        </w:rPr>
        <w:t>, przez e-mail: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10" w:history="1">
        <w:r w:rsidRPr="008560CA">
          <w:rPr>
            <w:rStyle w:val="Hipercze"/>
            <w:rFonts w:ascii="Times New Roman" w:hAnsi="Times New Roman" w:cs="Times New Roman"/>
            <w:sz w:val="24"/>
            <w:szCs w:val="24"/>
          </w:rPr>
          <w:t>iod@mpgkim.slawno.pl</w:t>
        </w:r>
      </w:hyperlink>
    </w:p>
    <w:p w14:paraId="7C4B9C7B" w14:textId="1234AF2E" w:rsidR="008560CA" w:rsidRDefault="008560CA" w:rsidP="008560CA">
      <w:pPr>
        <w:pStyle w:val="Akapitzlist"/>
        <w:numPr>
          <w:ilvl w:val="0"/>
          <w:numId w:val="20"/>
        </w:numPr>
        <w:spacing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Pani</w:t>
      </w:r>
      <w:r w:rsidRPr="008560CA">
        <w:rPr>
          <w:rFonts w:ascii="Times New Roman" w:hAnsi="Times New Roman" w:cs="Times New Roman"/>
          <w:sz w:val="24"/>
          <w:szCs w:val="24"/>
        </w:rPr>
        <w:t>/Pana dane osobowe przetwarzane będą na podstawie art. 6 ust. 1 lit. c RODO w celu związanym z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560CA">
        <w:rPr>
          <w:rFonts w:ascii="Times New Roman" w:hAnsi="Times New Roman" w:cs="Times New Roman"/>
          <w:sz w:val="24"/>
          <w:szCs w:val="24"/>
        </w:rPr>
        <w:t>postępowaniem o udzielenie zamówienia publicznego, którego dotyczy przedmiotowa dokumentacja.</w:t>
      </w:r>
    </w:p>
    <w:p w14:paraId="6B1E8350" w14:textId="51C23069" w:rsidR="008560CA" w:rsidRDefault="008560CA" w:rsidP="008560CA">
      <w:pPr>
        <w:pStyle w:val="Akapitzlist"/>
        <w:numPr>
          <w:ilvl w:val="0"/>
          <w:numId w:val="20"/>
        </w:numPr>
        <w:spacing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45798E">
        <w:rPr>
          <w:rFonts w:ascii="Times New Roman" w:hAnsi="Times New Roman" w:cs="Times New Roman"/>
          <w:sz w:val="24"/>
          <w:szCs w:val="24"/>
        </w:rPr>
        <w:lastRenderedPageBreak/>
        <w:t>Odbiorcami Pani/Pana danych osobowych będą osoby lub podmioty, którym udostępniona zostanie</w:t>
      </w:r>
      <w:r w:rsidR="0045798E">
        <w:rPr>
          <w:rFonts w:ascii="Times New Roman" w:hAnsi="Times New Roman" w:cs="Times New Roman"/>
          <w:sz w:val="24"/>
          <w:szCs w:val="24"/>
        </w:rPr>
        <w:t xml:space="preserve"> </w:t>
      </w:r>
      <w:r w:rsidRPr="0045798E">
        <w:rPr>
          <w:rFonts w:ascii="Times New Roman" w:hAnsi="Times New Roman" w:cs="Times New Roman"/>
          <w:sz w:val="24"/>
          <w:szCs w:val="24"/>
        </w:rPr>
        <w:t>dokumentacja postępowania w oparciu przepisy prawa, w tym o art. 18 oraz art. 74 ust. 1 i 2 PZP.</w:t>
      </w:r>
    </w:p>
    <w:p w14:paraId="06455363" w14:textId="7B1E7045" w:rsidR="008560CA" w:rsidRDefault="008560CA" w:rsidP="008560CA">
      <w:pPr>
        <w:pStyle w:val="Akapitzlist"/>
        <w:numPr>
          <w:ilvl w:val="0"/>
          <w:numId w:val="20"/>
        </w:numPr>
        <w:spacing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45798E">
        <w:rPr>
          <w:rFonts w:ascii="Times New Roman" w:hAnsi="Times New Roman" w:cs="Times New Roman"/>
          <w:sz w:val="24"/>
          <w:szCs w:val="24"/>
        </w:rPr>
        <w:t>Pani/Pana dane osobowe będą przechowywane (przetwarzane), zgodnie z art. 78 ust. 1 PZP, przez okres 4 la</w:t>
      </w:r>
      <w:r w:rsidR="0045798E">
        <w:rPr>
          <w:rFonts w:ascii="Times New Roman" w:hAnsi="Times New Roman" w:cs="Times New Roman"/>
          <w:sz w:val="24"/>
          <w:szCs w:val="24"/>
        </w:rPr>
        <w:t xml:space="preserve">t </w:t>
      </w:r>
      <w:r w:rsidRPr="0045798E">
        <w:rPr>
          <w:rFonts w:ascii="Times New Roman" w:hAnsi="Times New Roman" w:cs="Times New Roman"/>
          <w:sz w:val="24"/>
          <w:szCs w:val="24"/>
        </w:rPr>
        <w:t>od dnia zakończenia postępowania o udzielenie zamówienia.</w:t>
      </w:r>
    </w:p>
    <w:p w14:paraId="020CE585" w14:textId="74656B6E" w:rsidR="008560CA" w:rsidRDefault="008560CA" w:rsidP="008560CA">
      <w:pPr>
        <w:pStyle w:val="Akapitzlist"/>
        <w:numPr>
          <w:ilvl w:val="0"/>
          <w:numId w:val="20"/>
        </w:numPr>
        <w:spacing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45798E">
        <w:rPr>
          <w:rFonts w:ascii="Times New Roman" w:hAnsi="Times New Roman" w:cs="Times New Roman"/>
          <w:sz w:val="24"/>
          <w:szCs w:val="24"/>
        </w:rPr>
        <w:t>Obowiązek podania przez Panią/Pana danych osobowych bezpośrednio Pani/Pana dotyczących jest wymogiem</w:t>
      </w:r>
      <w:r w:rsidR="0045798E">
        <w:rPr>
          <w:rFonts w:ascii="Times New Roman" w:hAnsi="Times New Roman" w:cs="Times New Roman"/>
          <w:sz w:val="24"/>
          <w:szCs w:val="24"/>
        </w:rPr>
        <w:t xml:space="preserve"> </w:t>
      </w:r>
      <w:r w:rsidRPr="0045798E">
        <w:rPr>
          <w:rFonts w:ascii="Times New Roman" w:hAnsi="Times New Roman" w:cs="Times New Roman"/>
          <w:sz w:val="24"/>
          <w:szCs w:val="24"/>
        </w:rPr>
        <w:t>ustawowym określonym w przepisach PZP, konsekwencje niepodania określonych danych wynikają z PZP.</w:t>
      </w:r>
    </w:p>
    <w:p w14:paraId="4B97F659" w14:textId="5FE35E71" w:rsidR="008560CA" w:rsidRDefault="008560CA" w:rsidP="008560CA">
      <w:pPr>
        <w:pStyle w:val="Akapitzlist"/>
        <w:numPr>
          <w:ilvl w:val="0"/>
          <w:numId w:val="20"/>
        </w:numPr>
        <w:spacing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45798E">
        <w:rPr>
          <w:rFonts w:ascii="Times New Roman" w:hAnsi="Times New Roman" w:cs="Times New Roman"/>
          <w:sz w:val="24"/>
          <w:szCs w:val="24"/>
        </w:rPr>
        <w:t>W odniesieniu do Pani/Pana danych osobowych decyzje nie będą podejmowane w sposób zautomatyzowany,</w:t>
      </w:r>
      <w:r w:rsidR="0045798E">
        <w:rPr>
          <w:rFonts w:ascii="Times New Roman" w:hAnsi="Times New Roman" w:cs="Times New Roman"/>
          <w:sz w:val="24"/>
          <w:szCs w:val="24"/>
        </w:rPr>
        <w:t xml:space="preserve"> </w:t>
      </w:r>
      <w:r w:rsidRPr="0045798E">
        <w:rPr>
          <w:rFonts w:ascii="Times New Roman" w:hAnsi="Times New Roman" w:cs="Times New Roman"/>
          <w:sz w:val="24"/>
          <w:szCs w:val="24"/>
        </w:rPr>
        <w:t>stosowanie do art. 22 RODO.</w:t>
      </w:r>
    </w:p>
    <w:p w14:paraId="1FD29DD5" w14:textId="66E26856" w:rsidR="008560CA" w:rsidRDefault="008560CA" w:rsidP="008560CA">
      <w:pPr>
        <w:pStyle w:val="Akapitzlist"/>
        <w:numPr>
          <w:ilvl w:val="0"/>
          <w:numId w:val="20"/>
        </w:numPr>
        <w:spacing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45798E">
        <w:rPr>
          <w:rFonts w:ascii="Times New Roman" w:hAnsi="Times New Roman" w:cs="Times New Roman"/>
          <w:sz w:val="24"/>
          <w:szCs w:val="24"/>
        </w:rPr>
        <w:t>Posiada Pani/Pan:</w:t>
      </w:r>
    </w:p>
    <w:p w14:paraId="39A356F8" w14:textId="78C867D8" w:rsidR="008560CA" w:rsidRDefault="008560CA" w:rsidP="008560CA">
      <w:pPr>
        <w:pStyle w:val="Akapitzlist"/>
        <w:numPr>
          <w:ilvl w:val="0"/>
          <w:numId w:val="21"/>
        </w:numPr>
        <w:spacing w:line="36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45798E">
        <w:rPr>
          <w:rFonts w:ascii="Times New Roman" w:hAnsi="Times New Roman" w:cs="Times New Roman"/>
          <w:sz w:val="24"/>
          <w:szCs w:val="24"/>
        </w:rPr>
        <w:t>na podstawie art. 15 RODO prawo dostępu do danych osobowych Pani/Pana dotyczących. Zgodnie z art.</w:t>
      </w:r>
      <w:r w:rsidR="0045798E">
        <w:rPr>
          <w:rFonts w:ascii="Times New Roman" w:hAnsi="Times New Roman" w:cs="Times New Roman"/>
          <w:sz w:val="24"/>
          <w:szCs w:val="24"/>
        </w:rPr>
        <w:t xml:space="preserve"> </w:t>
      </w:r>
      <w:r w:rsidRPr="0045798E">
        <w:rPr>
          <w:rFonts w:ascii="Times New Roman" w:hAnsi="Times New Roman" w:cs="Times New Roman"/>
          <w:sz w:val="24"/>
          <w:szCs w:val="24"/>
        </w:rPr>
        <w:t>75 PZP w przypadku korzystania przez osobę, której dane osobowe są przetwarzane przez zamawiającego, z</w:t>
      </w:r>
      <w:r w:rsidR="0045798E">
        <w:rPr>
          <w:rFonts w:ascii="Times New Roman" w:hAnsi="Times New Roman" w:cs="Times New Roman"/>
          <w:sz w:val="24"/>
          <w:szCs w:val="24"/>
        </w:rPr>
        <w:t xml:space="preserve"> </w:t>
      </w:r>
      <w:r w:rsidRPr="0045798E">
        <w:rPr>
          <w:rFonts w:ascii="Times New Roman" w:hAnsi="Times New Roman" w:cs="Times New Roman"/>
          <w:sz w:val="24"/>
          <w:szCs w:val="24"/>
        </w:rPr>
        <w:t>uprawnienia, o którym mowa w art. 15 ust. 1-3 RODO, zamawiający może żądać od osoby występującej z żądaniem</w:t>
      </w:r>
      <w:r w:rsidR="0045798E">
        <w:rPr>
          <w:rFonts w:ascii="Times New Roman" w:hAnsi="Times New Roman" w:cs="Times New Roman"/>
          <w:sz w:val="24"/>
          <w:szCs w:val="24"/>
        </w:rPr>
        <w:t xml:space="preserve"> </w:t>
      </w:r>
      <w:r w:rsidRPr="0045798E">
        <w:rPr>
          <w:rFonts w:ascii="Times New Roman" w:hAnsi="Times New Roman" w:cs="Times New Roman"/>
          <w:sz w:val="24"/>
          <w:szCs w:val="24"/>
        </w:rPr>
        <w:t>wskazania dodatkowych informacji, mających na celu sprecyzowanie nazwy lub daty zakończonego postępowania</w:t>
      </w:r>
      <w:r w:rsidR="0045798E">
        <w:rPr>
          <w:rFonts w:ascii="Times New Roman" w:hAnsi="Times New Roman" w:cs="Times New Roman"/>
          <w:sz w:val="24"/>
          <w:szCs w:val="24"/>
        </w:rPr>
        <w:t xml:space="preserve"> </w:t>
      </w:r>
      <w:r w:rsidRPr="0045798E">
        <w:rPr>
          <w:rFonts w:ascii="Times New Roman" w:hAnsi="Times New Roman" w:cs="Times New Roman"/>
          <w:sz w:val="24"/>
          <w:szCs w:val="24"/>
        </w:rPr>
        <w:t>o udzielenie zamówienia;</w:t>
      </w:r>
    </w:p>
    <w:p w14:paraId="3C1E6304" w14:textId="18ED9A75" w:rsidR="008560CA" w:rsidRDefault="008560CA" w:rsidP="008560CA">
      <w:pPr>
        <w:pStyle w:val="Akapitzlist"/>
        <w:numPr>
          <w:ilvl w:val="0"/>
          <w:numId w:val="21"/>
        </w:numPr>
        <w:spacing w:line="36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45798E">
        <w:rPr>
          <w:rFonts w:ascii="Times New Roman" w:hAnsi="Times New Roman" w:cs="Times New Roman"/>
          <w:sz w:val="24"/>
          <w:szCs w:val="24"/>
        </w:rPr>
        <w:t>na podstawie art. 16 RODO prawo do sprostowania Pani/Pana danych osobowych. Na podstawie art. 19</w:t>
      </w:r>
      <w:r w:rsidR="0045798E">
        <w:rPr>
          <w:rFonts w:ascii="Times New Roman" w:hAnsi="Times New Roman" w:cs="Times New Roman"/>
          <w:sz w:val="24"/>
          <w:szCs w:val="24"/>
        </w:rPr>
        <w:t xml:space="preserve"> </w:t>
      </w:r>
      <w:r w:rsidRPr="0045798E">
        <w:rPr>
          <w:rFonts w:ascii="Times New Roman" w:hAnsi="Times New Roman" w:cs="Times New Roman"/>
          <w:sz w:val="24"/>
          <w:szCs w:val="24"/>
        </w:rPr>
        <w:t>ust. 4 PZP informujemy, że skorzystanie przez osobę, której dane osobowe dotyczą, z uprawnienia do sprostowania</w:t>
      </w:r>
      <w:r w:rsidR="0045798E">
        <w:rPr>
          <w:rFonts w:ascii="Times New Roman" w:hAnsi="Times New Roman" w:cs="Times New Roman"/>
          <w:sz w:val="24"/>
          <w:szCs w:val="24"/>
        </w:rPr>
        <w:t xml:space="preserve"> </w:t>
      </w:r>
      <w:r w:rsidRPr="0045798E">
        <w:rPr>
          <w:rFonts w:ascii="Times New Roman" w:hAnsi="Times New Roman" w:cs="Times New Roman"/>
          <w:sz w:val="24"/>
          <w:szCs w:val="24"/>
        </w:rPr>
        <w:t>lub uzupełnienia, o którym mowa w art. 16 RODO, nie może skutkować zmianą wyniku postępowania o udzielenie</w:t>
      </w:r>
      <w:r w:rsidR="0045798E">
        <w:rPr>
          <w:rFonts w:ascii="Times New Roman" w:hAnsi="Times New Roman" w:cs="Times New Roman"/>
          <w:sz w:val="24"/>
          <w:szCs w:val="24"/>
        </w:rPr>
        <w:t xml:space="preserve"> </w:t>
      </w:r>
      <w:r w:rsidRPr="0045798E">
        <w:rPr>
          <w:rFonts w:ascii="Times New Roman" w:hAnsi="Times New Roman" w:cs="Times New Roman"/>
          <w:sz w:val="24"/>
          <w:szCs w:val="24"/>
        </w:rPr>
        <w:t>zamówienia ani zmianą postanowień umowy w sprawie zamówienia publicznego w zakresie niezgodnym z ustawą;</w:t>
      </w:r>
    </w:p>
    <w:p w14:paraId="22783C69" w14:textId="2A12E202" w:rsidR="008560CA" w:rsidRDefault="008560CA" w:rsidP="008560CA">
      <w:pPr>
        <w:pStyle w:val="Akapitzlist"/>
        <w:numPr>
          <w:ilvl w:val="0"/>
          <w:numId w:val="21"/>
        </w:numPr>
        <w:spacing w:line="36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45798E">
        <w:rPr>
          <w:rFonts w:ascii="Times New Roman" w:hAnsi="Times New Roman" w:cs="Times New Roman"/>
          <w:sz w:val="24"/>
          <w:szCs w:val="24"/>
        </w:rPr>
        <w:t>na podstawie art. 18 RODO prawo żądania od administratora ograniczenia przetwarzania danych</w:t>
      </w:r>
      <w:r w:rsidR="0045798E">
        <w:rPr>
          <w:rFonts w:ascii="Times New Roman" w:hAnsi="Times New Roman" w:cs="Times New Roman"/>
          <w:sz w:val="24"/>
          <w:szCs w:val="24"/>
        </w:rPr>
        <w:t xml:space="preserve"> </w:t>
      </w:r>
      <w:r w:rsidRPr="0045798E">
        <w:rPr>
          <w:rFonts w:ascii="Times New Roman" w:hAnsi="Times New Roman" w:cs="Times New Roman"/>
          <w:sz w:val="24"/>
          <w:szCs w:val="24"/>
        </w:rPr>
        <w:t>osobowych z zastrzeżeniem przypadków, o których mowa w art. 18 ust. 2 RODO. Prawo do ograniczenia</w:t>
      </w:r>
      <w:r w:rsidR="0045798E">
        <w:rPr>
          <w:rFonts w:ascii="Times New Roman" w:hAnsi="Times New Roman" w:cs="Times New Roman"/>
          <w:sz w:val="24"/>
          <w:szCs w:val="24"/>
        </w:rPr>
        <w:t xml:space="preserve"> </w:t>
      </w:r>
      <w:r w:rsidRPr="0045798E">
        <w:rPr>
          <w:rFonts w:ascii="Times New Roman" w:hAnsi="Times New Roman" w:cs="Times New Roman"/>
          <w:sz w:val="24"/>
          <w:szCs w:val="24"/>
        </w:rPr>
        <w:t>przetwarzania nie ma zastosowania w odniesieniu do przechowywania, w celu zapewnienia korzystania ze środków</w:t>
      </w:r>
      <w:r w:rsidR="0045798E">
        <w:rPr>
          <w:rFonts w:ascii="Times New Roman" w:hAnsi="Times New Roman" w:cs="Times New Roman"/>
          <w:sz w:val="24"/>
          <w:szCs w:val="24"/>
        </w:rPr>
        <w:t xml:space="preserve"> </w:t>
      </w:r>
      <w:r w:rsidRPr="0045798E">
        <w:rPr>
          <w:rFonts w:ascii="Times New Roman" w:hAnsi="Times New Roman" w:cs="Times New Roman"/>
          <w:sz w:val="24"/>
          <w:szCs w:val="24"/>
        </w:rPr>
        <w:t>ochrony prawnej lub w celu ochrony praw innej osoby fizycznej lub prawnej, lub z uwagi na ważne względy interesu</w:t>
      </w:r>
      <w:r w:rsidR="0045798E">
        <w:rPr>
          <w:rFonts w:ascii="Times New Roman" w:hAnsi="Times New Roman" w:cs="Times New Roman"/>
          <w:sz w:val="24"/>
          <w:szCs w:val="24"/>
        </w:rPr>
        <w:t xml:space="preserve"> </w:t>
      </w:r>
      <w:r w:rsidRPr="0045798E">
        <w:rPr>
          <w:rFonts w:ascii="Times New Roman" w:hAnsi="Times New Roman" w:cs="Times New Roman"/>
          <w:sz w:val="24"/>
          <w:szCs w:val="24"/>
        </w:rPr>
        <w:t>publicznego Unii Europejskiej lub państwa członkowskiego. Na podstawie art. 19 ust. 4 PZP informujemy, że w</w:t>
      </w:r>
      <w:r w:rsidR="0045798E">
        <w:rPr>
          <w:rFonts w:ascii="Times New Roman" w:hAnsi="Times New Roman" w:cs="Times New Roman"/>
          <w:sz w:val="24"/>
          <w:szCs w:val="24"/>
        </w:rPr>
        <w:t xml:space="preserve"> </w:t>
      </w:r>
      <w:r w:rsidRPr="0045798E">
        <w:rPr>
          <w:rFonts w:ascii="Times New Roman" w:hAnsi="Times New Roman" w:cs="Times New Roman"/>
          <w:sz w:val="24"/>
          <w:szCs w:val="24"/>
        </w:rPr>
        <w:t>postępowaniu o udzielenie zamówienia zgłoszenie żądania ograniczenia przetwarzania, o którym mowa w art. 18</w:t>
      </w:r>
      <w:r w:rsidR="0045798E">
        <w:rPr>
          <w:rFonts w:ascii="Times New Roman" w:hAnsi="Times New Roman" w:cs="Times New Roman"/>
          <w:sz w:val="24"/>
          <w:szCs w:val="24"/>
        </w:rPr>
        <w:t xml:space="preserve"> </w:t>
      </w:r>
      <w:r w:rsidRPr="0045798E">
        <w:rPr>
          <w:rFonts w:ascii="Times New Roman" w:hAnsi="Times New Roman" w:cs="Times New Roman"/>
          <w:sz w:val="24"/>
          <w:szCs w:val="24"/>
        </w:rPr>
        <w:lastRenderedPageBreak/>
        <w:t>ust. 1 RODO, nie ogranicza przetwarzania danych osobowych do czasu zakończenia tego postępowania;</w:t>
      </w:r>
    </w:p>
    <w:p w14:paraId="47AE5D07" w14:textId="4906119E" w:rsidR="008560CA" w:rsidRDefault="008560CA" w:rsidP="008560CA">
      <w:pPr>
        <w:pStyle w:val="Akapitzlist"/>
        <w:numPr>
          <w:ilvl w:val="0"/>
          <w:numId w:val="21"/>
        </w:numPr>
        <w:spacing w:line="36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45798E">
        <w:rPr>
          <w:rFonts w:ascii="Times New Roman" w:hAnsi="Times New Roman" w:cs="Times New Roman"/>
          <w:sz w:val="24"/>
          <w:szCs w:val="24"/>
        </w:rPr>
        <w:t>prawo do wniesienia skargi do Prezesa Urzędu Ochrony Danych Osobowych, gdy uzna Pani/Pan, że</w:t>
      </w:r>
      <w:r w:rsidR="0045798E">
        <w:rPr>
          <w:rFonts w:ascii="Times New Roman" w:hAnsi="Times New Roman" w:cs="Times New Roman"/>
          <w:sz w:val="24"/>
          <w:szCs w:val="24"/>
        </w:rPr>
        <w:t xml:space="preserve"> </w:t>
      </w:r>
      <w:r w:rsidRPr="0045798E">
        <w:rPr>
          <w:rFonts w:ascii="Times New Roman" w:hAnsi="Times New Roman" w:cs="Times New Roman"/>
          <w:sz w:val="24"/>
          <w:szCs w:val="24"/>
        </w:rPr>
        <w:t>przetwarzanie danych osobowych Pani/Pana dotyczących narusza przepisy RODO.</w:t>
      </w:r>
    </w:p>
    <w:p w14:paraId="07339E01" w14:textId="4BF7AE22" w:rsidR="008560CA" w:rsidRDefault="008560CA" w:rsidP="008560CA">
      <w:pPr>
        <w:pStyle w:val="Akapitzlist"/>
        <w:numPr>
          <w:ilvl w:val="0"/>
          <w:numId w:val="20"/>
        </w:numPr>
        <w:spacing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45798E">
        <w:rPr>
          <w:rFonts w:ascii="Times New Roman" w:hAnsi="Times New Roman" w:cs="Times New Roman"/>
          <w:sz w:val="24"/>
          <w:szCs w:val="24"/>
        </w:rPr>
        <w:t>Nie przysługuje Pani/Panu:</w:t>
      </w:r>
    </w:p>
    <w:p w14:paraId="62413246" w14:textId="3D8A482D" w:rsidR="008560CA" w:rsidRDefault="008560CA" w:rsidP="008560CA">
      <w:pPr>
        <w:pStyle w:val="Akapitzlist"/>
        <w:numPr>
          <w:ilvl w:val="0"/>
          <w:numId w:val="23"/>
        </w:numPr>
        <w:spacing w:line="36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45798E">
        <w:rPr>
          <w:rFonts w:ascii="Times New Roman" w:hAnsi="Times New Roman" w:cs="Times New Roman"/>
          <w:sz w:val="24"/>
          <w:szCs w:val="24"/>
        </w:rPr>
        <w:t>w związku z art. 17 ust. 3 lit. b, d lub e RODO prawo do usunięcia danych osobowych;</w:t>
      </w:r>
    </w:p>
    <w:p w14:paraId="7A32A42F" w14:textId="4311FC63" w:rsidR="008560CA" w:rsidRDefault="008560CA" w:rsidP="008560CA">
      <w:pPr>
        <w:pStyle w:val="Akapitzlist"/>
        <w:numPr>
          <w:ilvl w:val="0"/>
          <w:numId w:val="23"/>
        </w:numPr>
        <w:spacing w:line="36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45798E">
        <w:rPr>
          <w:rFonts w:ascii="Times New Roman" w:hAnsi="Times New Roman" w:cs="Times New Roman"/>
          <w:sz w:val="24"/>
          <w:szCs w:val="24"/>
        </w:rPr>
        <w:t>prawo do przenoszenia danych osobowych, o którym mowa w art. 20 RODO;</w:t>
      </w:r>
    </w:p>
    <w:p w14:paraId="1893BE1A" w14:textId="72244833" w:rsidR="008560CA" w:rsidRDefault="008560CA" w:rsidP="008560CA">
      <w:pPr>
        <w:pStyle w:val="Akapitzlist"/>
        <w:numPr>
          <w:ilvl w:val="0"/>
          <w:numId w:val="23"/>
        </w:numPr>
        <w:spacing w:line="36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45798E">
        <w:rPr>
          <w:rFonts w:ascii="Times New Roman" w:hAnsi="Times New Roman" w:cs="Times New Roman"/>
          <w:sz w:val="24"/>
          <w:szCs w:val="24"/>
        </w:rPr>
        <w:t>na podstawie art. 21 RODO prawo sprzeciwu, wobec przetwarzania danych osobowych, gdyż podstawą</w:t>
      </w:r>
      <w:r w:rsidR="0045798E">
        <w:rPr>
          <w:rFonts w:ascii="Times New Roman" w:hAnsi="Times New Roman" w:cs="Times New Roman"/>
          <w:sz w:val="24"/>
          <w:szCs w:val="24"/>
        </w:rPr>
        <w:t xml:space="preserve"> </w:t>
      </w:r>
      <w:r w:rsidRPr="0045798E">
        <w:rPr>
          <w:rFonts w:ascii="Times New Roman" w:hAnsi="Times New Roman" w:cs="Times New Roman"/>
          <w:sz w:val="24"/>
          <w:szCs w:val="24"/>
        </w:rPr>
        <w:t>prawną przetwarzania Pani/Pana danych osobowych jest art. 6 ust. 1 lit. c RODO.</w:t>
      </w:r>
    </w:p>
    <w:p w14:paraId="097AA4FC" w14:textId="64B668C1" w:rsidR="008560CA" w:rsidRDefault="008560CA" w:rsidP="008560CA">
      <w:pPr>
        <w:pStyle w:val="Akapitzlist"/>
        <w:numPr>
          <w:ilvl w:val="0"/>
          <w:numId w:val="25"/>
        </w:numPr>
        <w:spacing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45798E">
        <w:rPr>
          <w:rFonts w:ascii="Times New Roman" w:hAnsi="Times New Roman" w:cs="Times New Roman"/>
          <w:sz w:val="24"/>
          <w:szCs w:val="24"/>
        </w:rPr>
        <w:t>Zgodnie z art. 19 ust. 5 PZP jako zamawiający przetwarzamy dane osobowe zebrane w postępowaniu o</w:t>
      </w:r>
      <w:r w:rsidR="0045798E">
        <w:rPr>
          <w:rFonts w:ascii="Times New Roman" w:hAnsi="Times New Roman" w:cs="Times New Roman"/>
          <w:sz w:val="24"/>
          <w:szCs w:val="24"/>
        </w:rPr>
        <w:t xml:space="preserve"> </w:t>
      </w:r>
      <w:r w:rsidRPr="0045798E">
        <w:rPr>
          <w:rFonts w:ascii="Times New Roman" w:hAnsi="Times New Roman" w:cs="Times New Roman"/>
          <w:sz w:val="24"/>
          <w:szCs w:val="24"/>
        </w:rPr>
        <w:t>udzielenie zamówienia w sposób gwarantujący zabezpieczenie przed ich bezprawnym rozpowszechnianiem.</w:t>
      </w:r>
    </w:p>
    <w:p w14:paraId="463636B6" w14:textId="13C5810B" w:rsidR="008560CA" w:rsidRDefault="008560CA" w:rsidP="008560CA">
      <w:pPr>
        <w:pStyle w:val="Akapitzlist"/>
        <w:numPr>
          <w:ilvl w:val="0"/>
          <w:numId w:val="25"/>
        </w:numPr>
        <w:spacing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45798E">
        <w:rPr>
          <w:rFonts w:ascii="Times New Roman" w:hAnsi="Times New Roman" w:cs="Times New Roman"/>
          <w:sz w:val="24"/>
          <w:szCs w:val="24"/>
        </w:rPr>
        <w:t xml:space="preserve"> Zgodnie z art. 18 ust. 5 pkt 1 PZP jeżeli jest to uzasadnione ochroną prywatności lub interesem publicznym,</w:t>
      </w:r>
      <w:r w:rsidR="0045798E">
        <w:rPr>
          <w:rFonts w:ascii="Times New Roman" w:hAnsi="Times New Roman" w:cs="Times New Roman"/>
          <w:sz w:val="24"/>
          <w:szCs w:val="24"/>
        </w:rPr>
        <w:t xml:space="preserve"> </w:t>
      </w:r>
      <w:r w:rsidRPr="0045798E">
        <w:rPr>
          <w:rFonts w:ascii="Times New Roman" w:hAnsi="Times New Roman" w:cs="Times New Roman"/>
          <w:sz w:val="24"/>
          <w:szCs w:val="24"/>
        </w:rPr>
        <w:t>zamawiający może nie ujawniać danych osobowych, w przypadku zamówienia udzielonego na podstawie art. 214</w:t>
      </w:r>
      <w:r w:rsidR="0045798E">
        <w:rPr>
          <w:rFonts w:ascii="Times New Roman" w:hAnsi="Times New Roman" w:cs="Times New Roman"/>
          <w:sz w:val="24"/>
          <w:szCs w:val="24"/>
        </w:rPr>
        <w:t xml:space="preserve"> </w:t>
      </w:r>
      <w:r w:rsidRPr="0045798E">
        <w:rPr>
          <w:rFonts w:ascii="Times New Roman" w:hAnsi="Times New Roman" w:cs="Times New Roman"/>
          <w:sz w:val="24"/>
          <w:szCs w:val="24"/>
        </w:rPr>
        <w:t>ust. 1 pkt 1 lit. b w zakresie dostaw lub usług, z zakresu działalności kulturalnej związanej z organizacją wystaw,</w:t>
      </w:r>
      <w:r w:rsidR="0045798E">
        <w:rPr>
          <w:rFonts w:ascii="Times New Roman" w:hAnsi="Times New Roman" w:cs="Times New Roman"/>
          <w:sz w:val="24"/>
          <w:szCs w:val="24"/>
        </w:rPr>
        <w:t xml:space="preserve"> </w:t>
      </w:r>
      <w:r w:rsidRPr="0045798E">
        <w:rPr>
          <w:rFonts w:ascii="Times New Roman" w:hAnsi="Times New Roman" w:cs="Times New Roman"/>
          <w:sz w:val="24"/>
          <w:szCs w:val="24"/>
        </w:rPr>
        <w:t>koncertów, konkursów, festiwali, widowisk, spektakli teatralnych, przedsięwzięć z zakresu edukacji kulturalnej lub</w:t>
      </w:r>
      <w:r w:rsidR="0045798E">
        <w:rPr>
          <w:rFonts w:ascii="Times New Roman" w:hAnsi="Times New Roman" w:cs="Times New Roman"/>
          <w:sz w:val="24"/>
          <w:szCs w:val="24"/>
        </w:rPr>
        <w:t xml:space="preserve"> </w:t>
      </w:r>
      <w:r w:rsidRPr="0045798E">
        <w:rPr>
          <w:rFonts w:ascii="Times New Roman" w:hAnsi="Times New Roman" w:cs="Times New Roman"/>
          <w:sz w:val="24"/>
          <w:szCs w:val="24"/>
        </w:rPr>
        <w:t>z gromadzeniem materiałów bibliotecznych przez biblioteki lub muzealiów, a także z zakresu działalności</w:t>
      </w:r>
      <w:r w:rsidR="0045798E">
        <w:rPr>
          <w:rFonts w:ascii="Times New Roman" w:hAnsi="Times New Roman" w:cs="Times New Roman"/>
          <w:sz w:val="24"/>
          <w:szCs w:val="24"/>
        </w:rPr>
        <w:t xml:space="preserve"> </w:t>
      </w:r>
      <w:r w:rsidRPr="0045798E">
        <w:rPr>
          <w:rFonts w:ascii="Times New Roman" w:hAnsi="Times New Roman" w:cs="Times New Roman"/>
          <w:sz w:val="24"/>
          <w:szCs w:val="24"/>
        </w:rPr>
        <w:t>archiwalnej związanej z gromadzeniem materiałów archiwalnych, jeżeli zamówienia te nie służą wyposażaniu</w:t>
      </w:r>
      <w:r w:rsidR="0045798E">
        <w:rPr>
          <w:rFonts w:ascii="Times New Roman" w:hAnsi="Times New Roman" w:cs="Times New Roman"/>
          <w:sz w:val="24"/>
          <w:szCs w:val="24"/>
        </w:rPr>
        <w:t xml:space="preserve"> </w:t>
      </w:r>
      <w:r w:rsidRPr="0045798E">
        <w:rPr>
          <w:rFonts w:ascii="Times New Roman" w:hAnsi="Times New Roman" w:cs="Times New Roman"/>
          <w:sz w:val="24"/>
          <w:szCs w:val="24"/>
        </w:rPr>
        <w:t>zamawiającego w środki trwałe przeznaczone do bieżącej obsługi jego działalności, o ile wykonawca, przed</w:t>
      </w:r>
      <w:r w:rsidR="0045798E">
        <w:rPr>
          <w:rFonts w:ascii="Times New Roman" w:hAnsi="Times New Roman" w:cs="Times New Roman"/>
          <w:sz w:val="24"/>
          <w:szCs w:val="24"/>
        </w:rPr>
        <w:t xml:space="preserve"> </w:t>
      </w:r>
      <w:r w:rsidRPr="0045798E">
        <w:rPr>
          <w:rFonts w:ascii="Times New Roman" w:hAnsi="Times New Roman" w:cs="Times New Roman"/>
          <w:sz w:val="24"/>
          <w:szCs w:val="24"/>
        </w:rPr>
        <w:t>zawarciem umowy w sprawie zamówienia publicznego, zastrzegł, że dane te nie mogą być udostępniane.</w:t>
      </w:r>
    </w:p>
    <w:p w14:paraId="337DEC74" w14:textId="7AEB988A" w:rsidR="008560CA" w:rsidRDefault="008560CA" w:rsidP="008560CA">
      <w:pPr>
        <w:pStyle w:val="Akapitzlist"/>
        <w:numPr>
          <w:ilvl w:val="0"/>
          <w:numId w:val="25"/>
        </w:numPr>
        <w:spacing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45798E">
        <w:rPr>
          <w:rFonts w:ascii="Times New Roman" w:hAnsi="Times New Roman" w:cs="Times New Roman"/>
          <w:sz w:val="24"/>
          <w:szCs w:val="24"/>
        </w:rPr>
        <w:t>Zgodnie z art. 18 ust. 6 PZP zamawiający udostępnia dane osobowe, o których mowa w art. 10 RODO, w celu</w:t>
      </w:r>
      <w:r w:rsidR="0045798E">
        <w:rPr>
          <w:rFonts w:ascii="Times New Roman" w:hAnsi="Times New Roman" w:cs="Times New Roman"/>
          <w:sz w:val="24"/>
          <w:szCs w:val="24"/>
        </w:rPr>
        <w:t xml:space="preserve"> </w:t>
      </w:r>
      <w:r w:rsidRPr="0045798E">
        <w:rPr>
          <w:rFonts w:ascii="Times New Roman" w:hAnsi="Times New Roman" w:cs="Times New Roman"/>
          <w:sz w:val="24"/>
          <w:szCs w:val="24"/>
        </w:rPr>
        <w:t>umożliwienia korzystania ze środków ochrony prawnej, , do upływu terminu na ich</w:t>
      </w:r>
      <w:r w:rsidR="0045798E">
        <w:rPr>
          <w:rFonts w:ascii="Times New Roman" w:hAnsi="Times New Roman" w:cs="Times New Roman"/>
          <w:sz w:val="24"/>
          <w:szCs w:val="24"/>
        </w:rPr>
        <w:t xml:space="preserve"> </w:t>
      </w:r>
      <w:r w:rsidRPr="0045798E">
        <w:rPr>
          <w:rFonts w:ascii="Times New Roman" w:hAnsi="Times New Roman" w:cs="Times New Roman"/>
          <w:sz w:val="24"/>
          <w:szCs w:val="24"/>
        </w:rPr>
        <w:t>wniesienie.</w:t>
      </w:r>
    </w:p>
    <w:p w14:paraId="0718834B" w14:textId="3DA7F985" w:rsidR="008560CA" w:rsidRDefault="008560CA" w:rsidP="008560CA">
      <w:pPr>
        <w:pStyle w:val="Akapitzlist"/>
        <w:numPr>
          <w:ilvl w:val="0"/>
          <w:numId w:val="25"/>
        </w:numPr>
        <w:spacing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45798E">
        <w:rPr>
          <w:rFonts w:ascii="Times New Roman" w:hAnsi="Times New Roman" w:cs="Times New Roman"/>
          <w:sz w:val="24"/>
          <w:szCs w:val="24"/>
        </w:rPr>
        <w:t>Zgodnie z art. 74 ust. 3 PZP w przypadku gdy wniesienie żądania dotyczącego prawa, o którym mowa w art. 18</w:t>
      </w:r>
      <w:r w:rsidR="0045798E">
        <w:rPr>
          <w:rFonts w:ascii="Times New Roman" w:hAnsi="Times New Roman" w:cs="Times New Roman"/>
          <w:sz w:val="24"/>
          <w:szCs w:val="24"/>
        </w:rPr>
        <w:t xml:space="preserve"> </w:t>
      </w:r>
      <w:r w:rsidRPr="0045798E">
        <w:rPr>
          <w:rFonts w:ascii="Times New Roman" w:hAnsi="Times New Roman" w:cs="Times New Roman"/>
          <w:sz w:val="24"/>
          <w:szCs w:val="24"/>
        </w:rPr>
        <w:t>ust. 1 RODO, spowoduje ograniczenie przetwarzania danych osobowych zawartych w protokole postępowania lub</w:t>
      </w:r>
      <w:r w:rsidR="0045798E">
        <w:rPr>
          <w:rFonts w:ascii="Times New Roman" w:hAnsi="Times New Roman" w:cs="Times New Roman"/>
          <w:sz w:val="24"/>
          <w:szCs w:val="24"/>
        </w:rPr>
        <w:t xml:space="preserve"> </w:t>
      </w:r>
      <w:r w:rsidRPr="0045798E">
        <w:rPr>
          <w:rFonts w:ascii="Times New Roman" w:hAnsi="Times New Roman" w:cs="Times New Roman"/>
          <w:sz w:val="24"/>
          <w:szCs w:val="24"/>
        </w:rPr>
        <w:t>załącznikach do tego protokołu, od dnia zakończenia postępowania o udzielenie zamówienia zamawiający nie</w:t>
      </w:r>
      <w:r w:rsidR="0045798E">
        <w:rPr>
          <w:rFonts w:ascii="Times New Roman" w:hAnsi="Times New Roman" w:cs="Times New Roman"/>
          <w:sz w:val="24"/>
          <w:szCs w:val="24"/>
        </w:rPr>
        <w:t xml:space="preserve"> </w:t>
      </w:r>
      <w:r w:rsidRPr="0045798E">
        <w:rPr>
          <w:rFonts w:ascii="Times New Roman" w:hAnsi="Times New Roman" w:cs="Times New Roman"/>
          <w:sz w:val="24"/>
          <w:szCs w:val="24"/>
        </w:rPr>
        <w:t xml:space="preserve">udostępnia tych </w:t>
      </w:r>
      <w:r w:rsidRPr="0045798E">
        <w:rPr>
          <w:rFonts w:ascii="Times New Roman" w:hAnsi="Times New Roman" w:cs="Times New Roman"/>
          <w:sz w:val="24"/>
          <w:szCs w:val="24"/>
        </w:rPr>
        <w:lastRenderedPageBreak/>
        <w:t>danych, chyba że zachodzą przesłanki, o których mowa w art. 18 ust. 2 RODO. Zgodnie z art. 74</w:t>
      </w:r>
      <w:r w:rsidR="0045798E">
        <w:rPr>
          <w:rFonts w:ascii="Times New Roman" w:hAnsi="Times New Roman" w:cs="Times New Roman"/>
          <w:sz w:val="24"/>
          <w:szCs w:val="24"/>
        </w:rPr>
        <w:t xml:space="preserve"> </w:t>
      </w:r>
      <w:r w:rsidRPr="0045798E">
        <w:rPr>
          <w:rFonts w:ascii="Times New Roman" w:hAnsi="Times New Roman" w:cs="Times New Roman"/>
          <w:sz w:val="24"/>
          <w:szCs w:val="24"/>
        </w:rPr>
        <w:t>ust. 4 PZP udostępnianie, o którym mowa w art. 74 ust. 1 i 2 PZP, ma zastosowanie do wszystkich danych</w:t>
      </w:r>
      <w:r w:rsidR="0045798E">
        <w:rPr>
          <w:rFonts w:ascii="Times New Roman" w:hAnsi="Times New Roman" w:cs="Times New Roman"/>
          <w:sz w:val="24"/>
          <w:szCs w:val="24"/>
        </w:rPr>
        <w:t xml:space="preserve"> </w:t>
      </w:r>
      <w:r w:rsidRPr="0045798E">
        <w:rPr>
          <w:rFonts w:ascii="Times New Roman" w:hAnsi="Times New Roman" w:cs="Times New Roman"/>
          <w:sz w:val="24"/>
          <w:szCs w:val="24"/>
        </w:rPr>
        <w:t>osobowych, z wyjątkiem danych, o których mowa w art. 9 ust. 1 RODO, zebranych w toku postępowania o</w:t>
      </w:r>
      <w:r w:rsidR="0045798E">
        <w:rPr>
          <w:rFonts w:ascii="Times New Roman" w:hAnsi="Times New Roman" w:cs="Times New Roman"/>
          <w:sz w:val="24"/>
          <w:szCs w:val="24"/>
        </w:rPr>
        <w:t xml:space="preserve"> </w:t>
      </w:r>
      <w:r w:rsidRPr="0045798E">
        <w:rPr>
          <w:rFonts w:ascii="Times New Roman" w:hAnsi="Times New Roman" w:cs="Times New Roman"/>
          <w:sz w:val="24"/>
          <w:szCs w:val="24"/>
        </w:rPr>
        <w:t>udzielenie zamówienia. Ograniczenia zasady jawności, o których mowa w art. 74 ust. 3 PZP i art. 18 ust. 3-6 PZP,</w:t>
      </w:r>
      <w:r w:rsidR="0045798E">
        <w:rPr>
          <w:rFonts w:ascii="Times New Roman" w:hAnsi="Times New Roman" w:cs="Times New Roman"/>
          <w:sz w:val="24"/>
          <w:szCs w:val="24"/>
        </w:rPr>
        <w:t xml:space="preserve"> </w:t>
      </w:r>
      <w:r w:rsidRPr="0045798E">
        <w:rPr>
          <w:rFonts w:ascii="Times New Roman" w:hAnsi="Times New Roman" w:cs="Times New Roman"/>
          <w:sz w:val="24"/>
          <w:szCs w:val="24"/>
        </w:rPr>
        <w:t>stosuje się odpowiednio.</w:t>
      </w:r>
    </w:p>
    <w:p w14:paraId="228D4E0A" w14:textId="0D939F1D" w:rsidR="008560CA" w:rsidRDefault="008560CA" w:rsidP="008560CA">
      <w:pPr>
        <w:pStyle w:val="Akapitzlist"/>
        <w:numPr>
          <w:ilvl w:val="0"/>
          <w:numId w:val="25"/>
        </w:numPr>
        <w:spacing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45798E">
        <w:rPr>
          <w:rFonts w:ascii="Times New Roman" w:hAnsi="Times New Roman" w:cs="Times New Roman"/>
          <w:sz w:val="24"/>
          <w:szCs w:val="24"/>
        </w:rPr>
        <w:t>Zgodnie z art. 76 PZP skorzystanie przez osobę, której dane osobowe są przetwarzane, z uprawnienia do</w:t>
      </w:r>
      <w:r w:rsidR="0045798E">
        <w:rPr>
          <w:rFonts w:ascii="Times New Roman" w:hAnsi="Times New Roman" w:cs="Times New Roman"/>
          <w:sz w:val="24"/>
          <w:szCs w:val="24"/>
        </w:rPr>
        <w:t xml:space="preserve"> </w:t>
      </w:r>
      <w:r w:rsidRPr="0045798E">
        <w:rPr>
          <w:rFonts w:ascii="Times New Roman" w:hAnsi="Times New Roman" w:cs="Times New Roman"/>
          <w:sz w:val="24"/>
          <w:szCs w:val="24"/>
        </w:rPr>
        <w:t>sprostowania lub uzupełnienia danych osobowych, o którym mowa w art. 16 rozporządzenia 2016/679, nie może</w:t>
      </w:r>
      <w:r w:rsidR="0045798E">
        <w:rPr>
          <w:rFonts w:ascii="Times New Roman" w:hAnsi="Times New Roman" w:cs="Times New Roman"/>
          <w:sz w:val="24"/>
          <w:szCs w:val="24"/>
        </w:rPr>
        <w:t xml:space="preserve"> </w:t>
      </w:r>
      <w:r w:rsidRPr="0045798E">
        <w:rPr>
          <w:rFonts w:ascii="Times New Roman" w:hAnsi="Times New Roman" w:cs="Times New Roman"/>
          <w:sz w:val="24"/>
          <w:szCs w:val="24"/>
        </w:rPr>
        <w:t>naruszać integralności protokołu postępowania oraz jego załączników.</w:t>
      </w:r>
    </w:p>
    <w:p w14:paraId="366FCE5A" w14:textId="6009FA76" w:rsidR="008560CA" w:rsidRDefault="008560CA" w:rsidP="008560CA">
      <w:pPr>
        <w:pStyle w:val="Akapitzlist"/>
        <w:numPr>
          <w:ilvl w:val="0"/>
          <w:numId w:val="25"/>
        </w:numPr>
        <w:spacing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45798E">
        <w:rPr>
          <w:rFonts w:ascii="Times New Roman" w:hAnsi="Times New Roman" w:cs="Times New Roman"/>
          <w:sz w:val="24"/>
          <w:szCs w:val="24"/>
        </w:rPr>
        <w:t>Zgodnie z art. 269 ust 2 PZP w przypadku danych osobowych zamieszczonych przez zamawiającego w</w:t>
      </w:r>
      <w:r w:rsidR="0045798E">
        <w:rPr>
          <w:rFonts w:ascii="Times New Roman" w:hAnsi="Times New Roman" w:cs="Times New Roman"/>
          <w:sz w:val="24"/>
          <w:szCs w:val="24"/>
        </w:rPr>
        <w:t xml:space="preserve"> </w:t>
      </w:r>
      <w:r w:rsidRPr="0045798E">
        <w:rPr>
          <w:rFonts w:ascii="Times New Roman" w:hAnsi="Times New Roman" w:cs="Times New Roman"/>
          <w:sz w:val="24"/>
          <w:szCs w:val="24"/>
        </w:rPr>
        <w:t>Biuletynie Zamówień Publicznych, prawa, o których mowa w art. 15 i art. 16 RODO, są wykonywane w drodze</w:t>
      </w:r>
      <w:r w:rsidR="0045798E">
        <w:rPr>
          <w:rFonts w:ascii="Times New Roman" w:hAnsi="Times New Roman" w:cs="Times New Roman"/>
          <w:sz w:val="24"/>
          <w:szCs w:val="24"/>
        </w:rPr>
        <w:t xml:space="preserve"> </w:t>
      </w:r>
      <w:r w:rsidRPr="0045798E">
        <w:rPr>
          <w:rFonts w:ascii="Times New Roman" w:hAnsi="Times New Roman" w:cs="Times New Roman"/>
          <w:sz w:val="24"/>
          <w:szCs w:val="24"/>
        </w:rPr>
        <w:t>żądania skierowanego do zamawiającego.</w:t>
      </w:r>
    </w:p>
    <w:p w14:paraId="3320A4F6" w14:textId="1A8F897B" w:rsidR="008560CA" w:rsidRPr="0045798E" w:rsidRDefault="008560CA" w:rsidP="008560CA">
      <w:pPr>
        <w:pStyle w:val="Akapitzlist"/>
        <w:numPr>
          <w:ilvl w:val="0"/>
          <w:numId w:val="25"/>
        </w:numPr>
        <w:spacing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45798E">
        <w:rPr>
          <w:rFonts w:ascii="Times New Roman" w:hAnsi="Times New Roman" w:cs="Times New Roman"/>
          <w:sz w:val="24"/>
          <w:szCs w:val="24"/>
        </w:rPr>
        <w:t>Zgodnie z art. 269 ust 3 PZP Prezes Urzędu zapewnia techniczne utrzymanie systemu teleinformatycznego,</w:t>
      </w:r>
      <w:r w:rsidR="0045798E">
        <w:rPr>
          <w:rFonts w:ascii="Times New Roman" w:hAnsi="Times New Roman" w:cs="Times New Roman"/>
          <w:sz w:val="24"/>
          <w:szCs w:val="24"/>
        </w:rPr>
        <w:t xml:space="preserve"> </w:t>
      </w:r>
      <w:r w:rsidRPr="0045798E">
        <w:rPr>
          <w:rFonts w:ascii="Times New Roman" w:hAnsi="Times New Roman" w:cs="Times New Roman"/>
          <w:sz w:val="24"/>
          <w:szCs w:val="24"/>
        </w:rPr>
        <w:t>przy użyciu którego udostępniany jest Biuletyn Zamówień Publicznych, oraz określa okres przechowywania danych</w:t>
      </w:r>
      <w:r w:rsidR="0045798E">
        <w:rPr>
          <w:rFonts w:ascii="Times New Roman" w:hAnsi="Times New Roman" w:cs="Times New Roman"/>
          <w:sz w:val="24"/>
          <w:szCs w:val="24"/>
        </w:rPr>
        <w:t xml:space="preserve"> </w:t>
      </w:r>
      <w:r w:rsidRPr="0045798E">
        <w:rPr>
          <w:rFonts w:ascii="Times New Roman" w:hAnsi="Times New Roman" w:cs="Times New Roman"/>
          <w:sz w:val="24"/>
          <w:szCs w:val="24"/>
        </w:rPr>
        <w:t>osobowych zamieszczanych w Biuletynie Zamówień Publicznych.</w:t>
      </w:r>
    </w:p>
    <w:p w14:paraId="06654CEF" w14:textId="0F99F254" w:rsidR="008560CA" w:rsidRPr="008560CA" w:rsidRDefault="008560CA" w:rsidP="008560CA">
      <w:pPr>
        <w:rPr>
          <w:rFonts w:ascii="Times New Roman" w:hAnsi="Times New Roman" w:cs="Times New Roman"/>
          <w:sz w:val="24"/>
          <w:szCs w:val="24"/>
        </w:rPr>
      </w:pPr>
    </w:p>
    <w:p w14:paraId="77451EF3" w14:textId="77777777" w:rsidR="008560CA" w:rsidRPr="008560CA" w:rsidRDefault="008560CA" w:rsidP="008560CA">
      <w:pPr>
        <w:rPr>
          <w:rFonts w:ascii="Times New Roman" w:hAnsi="Times New Roman" w:cs="Times New Roman"/>
          <w:sz w:val="24"/>
          <w:szCs w:val="24"/>
        </w:rPr>
      </w:pPr>
      <w:r w:rsidRPr="008560CA">
        <w:rPr>
          <w:rFonts w:ascii="Times New Roman" w:hAnsi="Times New Roman" w:cs="Times New Roman"/>
          <w:sz w:val="24"/>
          <w:szCs w:val="24"/>
        </w:rPr>
        <w:t>Załączniki:</w:t>
      </w:r>
    </w:p>
    <w:p w14:paraId="5B930EF6" w14:textId="77777777" w:rsidR="00F55C1B" w:rsidRPr="00F55C1B" w:rsidRDefault="00F55C1B" w:rsidP="00F55C1B">
      <w:pPr>
        <w:rPr>
          <w:rFonts w:ascii="Times New Roman" w:hAnsi="Times New Roman" w:cs="Times New Roman"/>
          <w:sz w:val="24"/>
          <w:szCs w:val="24"/>
        </w:rPr>
      </w:pPr>
      <w:r w:rsidRPr="00F55C1B">
        <w:rPr>
          <w:rFonts w:ascii="Times New Roman" w:hAnsi="Times New Roman" w:cs="Times New Roman"/>
          <w:sz w:val="24"/>
          <w:szCs w:val="24"/>
        </w:rPr>
        <w:t>1) Wzór formularza Zgłoszenia do udziału we Wstępnych Konsultacjach Rynkowych.</w:t>
      </w:r>
    </w:p>
    <w:p w14:paraId="33B1C9D6" w14:textId="77777777" w:rsidR="00F55C1B" w:rsidRPr="00F55C1B" w:rsidRDefault="00F55C1B" w:rsidP="00F55C1B">
      <w:pPr>
        <w:rPr>
          <w:rFonts w:ascii="Times New Roman" w:hAnsi="Times New Roman" w:cs="Times New Roman"/>
          <w:sz w:val="24"/>
          <w:szCs w:val="24"/>
        </w:rPr>
      </w:pPr>
      <w:r w:rsidRPr="00F55C1B">
        <w:rPr>
          <w:rFonts w:ascii="Times New Roman" w:hAnsi="Times New Roman" w:cs="Times New Roman"/>
          <w:sz w:val="24"/>
          <w:szCs w:val="24"/>
        </w:rPr>
        <w:t>2) Regulamin przeprowadzenia Wstępnych Konsultacjach Rynkowych.</w:t>
      </w:r>
    </w:p>
    <w:p w14:paraId="0D2F1114" w14:textId="77777777" w:rsidR="00576ED9" w:rsidRPr="00F55C1B" w:rsidRDefault="00576ED9">
      <w:pPr>
        <w:rPr>
          <w:rFonts w:ascii="Times New Roman" w:hAnsi="Times New Roman" w:cs="Times New Roman"/>
          <w:sz w:val="24"/>
          <w:szCs w:val="24"/>
        </w:rPr>
      </w:pPr>
    </w:p>
    <w:p w14:paraId="5463C280" w14:textId="122983B1" w:rsidR="005E615B" w:rsidRPr="00F55C1B" w:rsidRDefault="005E615B">
      <w:pPr>
        <w:rPr>
          <w:rFonts w:ascii="Times New Roman" w:hAnsi="Times New Roman" w:cs="Times New Roman"/>
          <w:sz w:val="24"/>
          <w:szCs w:val="24"/>
        </w:rPr>
      </w:pPr>
    </w:p>
    <w:p w14:paraId="5DADD2F3" w14:textId="77777777" w:rsidR="005E615B" w:rsidRPr="00F55C1B" w:rsidRDefault="005E615B">
      <w:pPr>
        <w:rPr>
          <w:rFonts w:ascii="Times New Roman" w:hAnsi="Times New Roman" w:cs="Times New Roman"/>
          <w:sz w:val="24"/>
          <w:szCs w:val="24"/>
        </w:rPr>
      </w:pPr>
    </w:p>
    <w:sectPr w:rsidR="005E615B" w:rsidRPr="00F55C1B">
      <w:head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65AB455" w14:textId="77777777" w:rsidR="003B29F8" w:rsidRDefault="003B29F8" w:rsidP="00234DE5">
      <w:pPr>
        <w:spacing w:after="0" w:line="240" w:lineRule="auto"/>
      </w:pPr>
      <w:r>
        <w:separator/>
      </w:r>
    </w:p>
  </w:endnote>
  <w:endnote w:type="continuationSeparator" w:id="0">
    <w:p w14:paraId="2E88A564" w14:textId="77777777" w:rsidR="003B29F8" w:rsidRDefault="003B29F8" w:rsidP="00234D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B6B2A1C" w14:textId="77777777" w:rsidR="003B29F8" w:rsidRDefault="003B29F8" w:rsidP="00234DE5">
      <w:pPr>
        <w:spacing w:after="0" w:line="240" w:lineRule="auto"/>
      </w:pPr>
      <w:r>
        <w:separator/>
      </w:r>
    </w:p>
  </w:footnote>
  <w:footnote w:type="continuationSeparator" w:id="0">
    <w:p w14:paraId="10389CC7" w14:textId="77777777" w:rsidR="003B29F8" w:rsidRDefault="003B29F8" w:rsidP="00234D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9B7C0E" w14:textId="2AFF3CE3" w:rsidR="00234DE5" w:rsidRDefault="00234DE5">
    <w:pPr>
      <w:pStyle w:val="Nagwek"/>
    </w:pPr>
    <w:r>
      <w:rPr>
        <w:noProof/>
      </w:rPr>
      <w:drawing>
        <wp:inline distT="0" distB="0" distL="0" distR="0" wp14:anchorId="1CCF9913" wp14:editId="445B6656">
          <wp:extent cx="5760720" cy="941153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94115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697F5C"/>
    <w:multiLevelType w:val="hybridMultilevel"/>
    <w:tmpl w:val="472E31F2"/>
    <w:lvl w:ilvl="0" w:tplc="E9644A20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CA6037"/>
    <w:multiLevelType w:val="hybridMultilevel"/>
    <w:tmpl w:val="E056C8C2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AA071D"/>
    <w:multiLevelType w:val="hybridMultilevel"/>
    <w:tmpl w:val="E706642C"/>
    <w:lvl w:ilvl="0" w:tplc="AD04FE48">
      <w:start w:val="3"/>
      <w:numFmt w:val="upperRoman"/>
      <w:lvlText w:val="%1."/>
      <w:lvlJc w:val="righ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263576"/>
    <w:multiLevelType w:val="hybridMultilevel"/>
    <w:tmpl w:val="72B068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E558E4"/>
    <w:multiLevelType w:val="hybridMultilevel"/>
    <w:tmpl w:val="EC9CC6C4"/>
    <w:lvl w:ilvl="0" w:tplc="04150017">
      <w:start w:val="1"/>
      <w:numFmt w:val="lowerLetter"/>
      <w:lvlText w:val="%1)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5" w15:restartNumberingAfterBreak="0">
    <w:nsid w:val="2DB54706"/>
    <w:multiLevelType w:val="hybridMultilevel"/>
    <w:tmpl w:val="0332DB76"/>
    <w:lvl w:ilvl="0" w:tplc="04150017">
      <w:start w:val="1"/>
      <w:numFmt w:val="lowerLetter"/>
      <w:lvlText w:val="%1)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6" w15:restartNumberingAfterBreak="0">
    <w:nsid w:val="35442AA8"/>
    <w:multiLevelType w:val="hybridMultilevel"/>
    <w:tmpl w:val="6BB2FD2E"/>
    <w:lvl w:ilvl="0" w:tplc="0415000F">
      <w:start w:val="1"/>
      <w:numFmt w:val="decimal"/>
      <w:lvlText w:val="%1.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7" w15:restartNumberingAfterBreak="0">
    <w:nsid w:val="3D5530BA"/>
    <w:multiLevelType w:val="hybridMultilevel"/>
    <w:tmpl w:val="29949A54"/>
    <w:lvl w:ilvl="0" w:tplc="9CB448F2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0BB1722"/>
    <w:multiLevelType w:val="hybridMultilevel"/>
    <w:tmpl w:val="6890BB92"/>
    <w:lvl w:ilvl="0" w:tplc="FDDA33C4">
      <w:start w:val="6"/>
      <w:numFmt w:val="upperRoman"/>
      <w:lvlText w:val="%1."/>
      <w:lvlJc w:val="righ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3927A5F"/>
    <w:multiLevelType w:val="hybridMultilevel"/>
    <w:tmpl w:val="B9F0B412"/>
    <w:lvl w:ilvl="0" w:tplc="27D68AAA">
      <w:start w:val="5"/>
      <w:numFmt w:val="upperRoman"/>
      <w:lvlText w:val="%1."/>
      <w:lvlJc w:val="righ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3FA2147"/>
    <w:multiLevelType w:val="hybridMultilevel"/>
    <w:tmpl w:val="A2528C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4BB056F"/>
    <w:multiLevelType w:val="hybridMultilevel"/>
    <w:tmpl w:val="3C88B072"/>
    <w:lvl w:ilvl="0" w:tplc="04150017">
      <w:start w:val="1"/>
      <w:numFmt w:val="lowerLetter"/>
      <w:lvlText w:val="%1)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2" w15:restartNumberingAfterBreak="0">
    <w:nsid w:val="49267CC6"/>
    <w:multiLevelType w:val="hybridMultilevel"/>
    <w:tmpl w:val="9FD89904"/>
    <w:lvl w:ilvl="0" w:tplc="CAF6D6FE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DF628B3"/>
    <w:multiLevelType w:val="hybridMultilevel"/>
    <w:tmpl w:val="434066EE"/>
    <w:lvl w:ilvl="0" w:tplc="0415000F">
      <w:start w:val="1"/>
      <w:numFmt w:val="decimal"/>
      <w:lvlText w:val="%1."/>
      <w:lvlJc w:val="left"/>
      <w:pPr>
        <w:ind w:left="783" w:hanging="360"/>
      </w:pPr>
    </w:lvl>
    <w:lvl w:ilvl="1" w:tplc="04150019" w:tentative="1">
      <w:start w:val="1"/>
      <w:numFmt w:val="lowerLetter"/>
      <w:lvlText w:val="%2."/>
      <w:lvlJc w:val="left"/>
      <w:pPr>
        <w:ind w:left="1503" w:hanging="360"/>
      </w:pPr>
    </w:lvl>
    <w:lvl w:ilvl="2" w:tplc="0415001B" w:tentative="1">
      <w:start w:val="1"/>
      <w:numFmt w:val="lowerRoman"/>
      <w:lvlText w:val="%3."/>
      <w:lvlJc w:val="right"/>
      <w:pPr>
        <w:ind w:left="2223" w:hanging="180"/>
      </w:pPr>
    </w:lvl>
    <w:lvl w:ilvl="3" w:tplc="0415000F" w:tentative="1">
      <w:start w:val="1"/>
      <w:numFmt w:val="decimal"/>
      <w:lvlText w:val="%4."/>
      <w:lvlJc w:val="left"/>
      <w:pPr>
        <w:ind w:left="2943" w:hanging="360"/>
      </w:pPr>
    </w:lvl>
    <w:lvl w:ilvl="4" w:tplc="04150019" w:tentative="1">
      <w:start w:val="1"/>
      <w:numFmt w:val="lowerLetter"/>
      <w:lvlText w:val="%5."/>
      <w:lvlJc w:val="left"/>
      <w:pPr>
        <w:ind w:left="3663" w:hanging="360"/>
      </w:pPr>
    </w:lvl>
    <w:lvl w:ilvl="5" w:tplc="0415001B" w:tentative="1">
      <w:start w:val="1"/>
      <w:numFmt w:val="lowerRoman"/>
      <w:lvlText w:val="%6."/>
      <w:lvlJc w:val="right"/>
      <w:pPr>
        <w:ind w:left="4383" w:hanging="180"/>
      </w:pPr>
    </w:lvl>
    <w:lvl w:ilvl="6" w:tplc="0415000F" w:tentative="1">
      <w:start w:val="1"/>
      <w:numFmt w:val="decimal"/>
      <w:lvlText w:val="%7."/>
      <w:lvlJc w:val="left"/>
      <w:pPr>
        <w:ind w:left="5103" w:hanging="360"/>
      </w:pPr>
    </w:lvl>
    <w:lvl w:ilvl="7" w:tplc="04150019" w:tentative="1">
      <w:start w:val="1"/>
      <w:numFmt w:val="lowerLetter"/>
      <w:lvlText w:val="%8."/>
      <w:lvlJc w:val="left"/>
      <w:pPr>
        <w:ind w:left="5823" w:hanging="360"/>
      </w:pPr>
    </w:lvl>
    <w:lvl w:ilvl="8" w:tplc="0415001B" w:tentative="1">
      <w:start w:val="1"/>
      <w:numFmt w:val="lowerRoman"/>
      <w:lvlText w:val="%9."/>
      <w:lvlJc w:val="right"/>
      <w:pPr>
        <w:ind w:left="6543" w:hanging="180"/>
      </w:pPr>
    </w:lvl>
  </w:abstractNum>
  <w:abstractNum w:abstractNumId="14" w15:restartNumberingAfterBreak="0">
    <w:nsid w:val="4FB5296E"/>
    <w:multiLevelType w:val="hybridMultilevel"/>
    <w:tmpl w:val="37F65DF8"/>
    <w:lvl w:ilvl="0" w:tplc="919469F4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1F56C78"/>
    <w:multiLevelType w:val="hybridMultilevel"/>
    <w:tmpl w:val="B9323AEC"/>
    <w:lvl w:ilvl="0" w:tplc="F88EEDD2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45F0238"/>
    <w:multiLevelType w:val="hybridMultilevel"/>
    <w:tmpl w:val="801297C6"/>
    <w:lvl w:ilvl="0" w:tplc="04150017">
      <w:start w:val="1"/>
      <w:numFmt w:val="lowerLetter"/>
      <w:lvlText w:val="%1)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7" w15:restartNumberingAfterBreak="0">
    <w:nsid w:val="556A056A"/>
    <w:multiLevelType w:val="hybridMultilevel"/>
    <w:tmpl w:val="986CDB38"/>
    <w:lvl w:ilvl="0" w:tplc="A18CE1E8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DCA4DA5"/>
    <w:multiLevelType w:val="hybridMultilevel"/>
    <w:tmpl w:val="E62846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8FE1E0C"/>
    <w:multiLevelType w:val="hybridMultilevel"/>
    <w:tmpl w:val="3DAEA5C0"/>
    <w:lvl w:ilvl="0" w:tplc="FE1AC5A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12C02AA"/>
    <w:multiLevelType w:val="hybridMultilevel"/>
    <w:tmpl w:val="14EC2592"/>
    <w:lvl w:ilvl="0" w:tplc="24C60D7C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76652C0"/>
    <w:multiLevelType w:val="hybridMultilevel"/>
    <w:tmpl w:val="AD1235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8885BFB"/>
    <w:multiLevelType w:val="hybridMultilevel"/>
    <w:tmpl w:val="FCAE67CE"/>
    <w:lvl w:ilvl="0" w:tplc="48D2FAA6">
      <w:start w:val="8"/>
      <w:numFmt w:val="upperRoman"/>
      <w:lvlText w:val="%1."/>
      <w:lvlJc w:val="righ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BDC00D1"/>
    <w:multiLevelType w:val="hybridMultilevel"/>
    <w:tmpl w:val="096262F8"/>
    <w:lvl w:ilvl="0" w:tplc="942E446A">
      <w:start w:val="7"/>
      <w:numFmt w:val="upperRoman"/>
      <w:lvlText w:val="%1."/>
      <w:lvlJc w:val="righ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C080850"/>
    <w:multiLevelType w:val="hybridMultilevel"/>
    <w:tmpl w:val="09205BF0"/>
    <w:lvl w:ilvl="0" w:tplc="CC6A8D00">
      <w:start w:val="4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21642222">
    <w:abstractNumId w:val="19"/>
  </w:num>
  <w:num w:numId="2" w16cid:durableId="165094837">
    <w:abstractNumId w:val="17"/>
  </w:num>
  <w:num w:numId="3" w16cid:durableId="1933469399">
    <w:abstractNumId w:val="1"/>
  </w:num>
  <w:num w:numId="4" w16cid:durableId="2145344194">
    <w:abstractNumId w:val="2"/>
  </w:num>
  <w:num w:numId="5" w16cid:durableId="1812940285">
    <w:abstractNumId w:val="6"/>
  </w:num>
  <w:num w:numId="6" w16cid:durableId="1754084381">
    <w:abstractNumId w:val="24"/>
  </w:num>
  <w:num w:numId="7" w16cid:durableId="1185287513">
    <w:abstractNumId w:val="13"/>
  </w:num>
  <w:num w:numId="8" w16cid:durableId="522936493">
    <w:abstractNumId w:val="4"/>
  </w:num>
  <w:num w:numId="9" w16cid:durableId="524172073">
    <w:abstractNumId w:val="9"/>
  </w:num>
  <w:num w:numId="10" w16cid:durableId="371807469">
    <w:abstractNumId w:val="18"/>
  </w:num>
  <w:num w:numId="11" w16cid:durableId="475145603">
    <w:abstractNumId w:val="8"/>
  </w:num>
  <w:num w:numId="12" w16cid:durableId="1375739648">
    <w:abstractNumId w:val="20"/>
  </w:num>
  <w:num w:numId="13" w16cid:durableId="1671366320">
    <w:abstractNumId w:val="11"/>
  </w:num>
  <w:num w:numId="14" w16cid:durableId="87191582">
    <w:abstractNumId w:val="23"/>
  </w:num>
  <w:num w:numId="15" w16cid:durableId="1722634593">
    <w:abstractNumId w:val="12"/>
  </w:num>
  <w:num w:numId="16" w16cid:durableId="1964573907">
    <w:abstractNumId w:val="15"/>
  </w:num>
  <w:num w:numId="17" w16cid:durableId="849367814">
    <w:abstractNumId w:val="14"/>
  </w:num>
  <w:num w:numId="18" w16cid:durableId="470487677">
    <w:abstractNumId w:val="22"/>
  </w:num>
  <w:num w:numId="19" w16cid:durableId="1969318758">
    <w:abstractNumId w:val="21"/>
  </w:num>
  <w:num w:numId="20" w16cid:durableId="423846141">
    <w:abstractNumId w:val="0"/>
  </w:num>
  <w:num w:numId="21" w16cid:durableId="1335110163">
    <w:abstractNumId w:val="16"/>
  </w:num>
  <w:num w:numId="22" w16cid:durableId="208493045">
    <w:abstractNumId w:val="10"/>
  </w:num>
  <w:num w:numId="23" w16cid:durableId="1210340054">
    <w:abstractNumId w:val="5"/>
  </w:num>
  <w:num w:numId="24" w16cid:durableId="1985967105">
    <w:abstractNumId w:val="3"/>
  </w:num>
  <w:num w:numId="25" w16cid:durableId="187723088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2C64"/>
    <w:rsid w:val="000E072B"/>
    <w:rsid w:val="001F64EA"/>
    <w:rsid w:val="00203F1C"/>
    <w:rsid w:val="00234DE5"/>
    <w:rsid w:val="00292C64"/>
    <w:rsid w:val="00361E3D"/>
    <w:rsid w:val="003B29F8"/>
    <w:rsid w:val="0045798E"/>
    <w:rsid w:val="004A2C58"/>
    <w:rsid w:val="00501BCC"/>
    <w:rsid w:val="00576ED9"/>
    <w:rsid w:val="005E615B"/>
    <w:rsid w:val="006130D3"/>
    <w:rsid w:val="0077012E"/>
    <w:rsid w:val="008560CA"/>
    <w:rsid w:val="008D01EA"/>
    <w:rsid w:val="009737B1"/>
    <w:rsid w:val="009D1D32"/>
    <w:rsid w:val="009E1305"/>
    <w:rsid w:val="00AD0A2A"/>
    <w:rsid w:val="00B233B6"/>
    <w:rsid w:val="00CC1E0D"/>
    <w:rsid w:val="00CC5FED"/>
    <w:rsid w:val="00CF5595"/>
    <w:rsid w:val="00D2311D"/>
    <w:rsid w:val="00D40842"/>
    <w:rsid w:val="00DD2189"/>
    <w:rsid w:val="00F55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42E411"/>
  <w15:chartTrackingRefBased/>
  <w15:docId w15:val="{A472E891-EC6E-4BDD-8FCD-BEFBBBA781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34D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34DE5"/>
  </w:style>
  <w:style w:type="paragraph" w:styleId="Stopka">
    <w:name w:val="footer"/>
    <w:basedOn w:val="Normalny"/>
    <w:link w:val="StopkaZnak"/>
    <w:uiPriority w:val="99"/>
    <w:unhideWhenUsed/>
    <w:rsid w:val="00234D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34DE5"/>
  </w:style>
  <w:style w:type="paragraph" w:styleId="Akapitzlist">
    <w:name w:val="List Paragraph"/>
    <w:basedOn w:val="Normalny"/>
    <w:uiPriority w:val="34"/>
    <w:qFormat/>
    <w:rsid w:val="00F55C1B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F55C1B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55C1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pgkim.slawno.ibip.pl/public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iod@mpgkim.slawno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zamowienia@mpgkim.slawno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2A7223-F911-458F-AC3B-A639E10850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2202</Words>
  <Characters>13214</Characters>
  <Application>Microsoft Office Word</Application>
  <DocSecurity>0</DocSecurity>
  <Lines>110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</dc:creator>
  <cp:keywords/>
  <dc:description/>
  <cp:lastModifiedBy>alkozdra</cp:lastModifiedBy>
  <cp:revision>3</cp:revision>
  <cp:lastPrinted>2024-11-18T09:35:00Z</cp:lastPrinted>
  <dcterms:created xsi:type="dcterms:W3CDTF">2024-11-18T09:35:00Z</dcterms:created>
  <dcterms:modified xsi:type="dcterms:W3CDTF">2024-11-18T10:53:00Z</dcterms:modified>
</cp:coreProperties>
</file>